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874" w:rsidRDefault="00114874" w:rsidP="0011487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AD042E" wp14:editId="438645F5">
                <wp:simplePos x="0" y="0"/>
                <wp:positionH relativeFrom="column">
                  <wp:posOffset>5334000</wp:posOffset>
                </wp:positionH>
                <wp:positionV relativeFrom="paragraph">
                  <wp:posOffset>-353060</wp:posOffset>
                </wp:positionV>
                <wp:extent cx="698500" cy="323850"/>
                <wp:effectExtent l="0" t="0" r="25400" b="19050"/>
                <wp:wrapNone/>
                <wp:docPr id="218" name="文字方塊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874" w:rsidRDefault="00114874" w:rsidP="001148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AF0378">
                              <w:t>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AD042E" id="_x0000_t202" coordsize="21600,21600" o:spt="202" path="m,l,21600r21600,l21600,xe">
                <v:stroke joinstyle="miter"/>
                <v:path gradientshapeok="t" o:connecttype="rect"/>
              </v:shapetype>
              <v:shape id="文字方塊 218" o:spid="_x0000_s1026" type="#_x0000_t202" style="position:absolute;left:0;text-align:left;margin-left:420pt;margin-top:-27.8pt;width:55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">
                <v:textbox>
                  <w:txbxContent>
                    <w:p w:rsidR="00114874" w:rsidRDefault="00114874" w:rsidP="0011487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 w:rsidR="00AF0378">
                        <w:t>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6"/>
          <w:szCs w:val="36"/>
        </w:rPr>
        <w:t>「兩公約」宣導方式與計算基準說明</w:t>
      </w:r>
    </w:p>
    <w:p w:rsidR="00114874" w:rsidRDefault="00114874" w:rsidP="00114874">
      <w:pPr>
        <w:numPr>
          <w:ilvl w:val="0"/>
          <w:numId w:val="14"/>
        </w:numPr>
        <w:rPr>
          <w:b/>
        </w:rPr>
      </w:pPr>
      <w:r>
        <w:rPr>
          <w:rFonts w:hint="eastAsia"/>
          <w:b/>
        </w:rPr>
        <w:t>只需針對有辦理的宣傳方式填上辦理的場次、受益人數和時數，都只填數字就好。</w:t>
      </w:r>
    </w:p>
    <w:p w:rsidR="00114874" w:rsidRDefault="00114874" w:rsidP="00114874">
      <w:pPr>
        <w:numPr>
          <w:ilvl w:val="0"/>
          <w:numId w:val="14"/>
        </w:numPr>
        <w:rPr>
          <w:b/>
        </w:rPr>
      </w:pPr>
      <w:r>
        <w:rPr>
          <w:rFonts w:hint="eastAsia"/>
          <w:b/>
        </w:rPr>
        <w:t>沒有辦理的項目，就填「</w:t>
      </w:r>
      <w:r>
        <w:rPr>
          <w:b/>
          <w:sz w:val="28"/>
        </w:rPr>
        <w:t>0</w:t>
      </w:r>
      <w:r>
        <w:rPr>
          <w:rFonts w:hint="eastAsia"/>
          <w:b/>
        </w:rPr>
        <w:t>」。</w:t>
      </w:r>
    </w:p>
    <w:p w:rsidR="00114874" w:rsidRDefault="00114874" w:rsidP="00114874">
      <w:pPr>
        <w:adjustRightInd w:val="0"/>
        <w:snapToGrid w:val="0"/>
        <w:spacing w:line="520" w:lineRule="atLeast"/>
        <w:rPr>
          <w:rFonts w:ascii="微軟正黑體" w:eastAsia="微軟正黑體" w:hAnsi="微軟正黑體"/>
          <w:sz w:val="28"/>
          <w:szCs w:val="28"/>
        </w:rPr>
      </w:pPr>
    </w:p>
    <w:p w:rsidR="00114874" w:rsidRDefault="00114874" w:rsidP="00114874">
      <w:pPr>
        <w:adjustRightInd w:val="0"/>
        <w:snapToGrid w:val="0"/>
        <w:spacing w:line="520" w:lineRule="atLeast"/>
        <w:ind w:left="848" w:hangingChars="303" w:hanging="848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t>（一）說明會或演講1</w:t>
      </w:r>
      <w:r>
        <w:rPr>
          <w:rFonts w:ascii="微軟正黑體" w:eastAsia="微軟正黑體" w:hAnsi="微軟正黑體" w:hint="eastAsia"/>
          <w:sz w:val="28"/>
          <w:szCs w:val="28"/>
        </w:rPr>
        <w:t>：針對公務人員或教師，以座談會、專題演講、工作坊及培訓營等方式進行，計○場次，受益人數計○人。</w:t>
      </w:r>
    </w:p>
    <w:p w:rsidR="00114874" w:rsidRDefault="00114874" w:rsidP="00114874">
      <w:pPr>
        <w:adjustRightInd w:val="0"/>
        <w:snapToGrid w:val="0"/>
        <w:spacing w:line="520" w:lineRule="atLeast"/>
        <w:ind w:left="848" w:hangingChars="303" w:hanging="848"/>
        <w:rPr>
          <w:rFonts w:ascii="微軟正黑體" w:eastAsia="微軟正黑體" w:hAnsi="微軟正黑體"/>
          <w:sz w:val="28"/>
          <w:szCs w:val="28"/>
        </w:rPr>
      </w:pPr>
    </w:p>
    <w:p w:rsidR="00114874" w:rsidRDefault="00114874" w:rsidP="00114874">
      <w:pPr>
        <w:adjustRightInd w:val="0"/>
        <w:snapToGrid w:val="0"/>
        <w:spacing w:line="520" w:lineRule="atLeast"/>
        <w:ind w:left="848" w:hangingChars="303" w:hanging="848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t>（二）說明會或演講2</w:t>
      </w:r>
      <w:r>
        <w:rPr>
          <w:rFonts w:ascii="微軟正黑體" w:eastAsia="微軟正黑體" w:hAnsi="微軟正黑體" w:hint="eastAsia"/>
          <w:sz w:val="28"/>
          <w:szCs w:val="28"/>
        </w:rPr>
        <w:t>：對民眾或學生，以座談會、專題演講、工作坊、小組論壇、融入課程等方式進行，計○場次，受益人數計○人。</w:t>
      </w:r>
    </w:p>
    <w:p w:rsidR="00114874" w:rsidRDefault="00114874" w:rsidP="00114874">
      <w:pPr>
        <w:adjustRightInd w:val="0"/>
        <w:snapToGrid w:val="0"/>
        <w:spacing w:line="520" w:lineRule="atLeast"/>
        <w:ind w:left="848" w:hangingChars="303" w:hanging="848"/>
        <w:rPr>
          <w:rFonts w:ascii="微軟正黑體" w:eastAsia="微軟正黑體" w:hAnsi="微軟正黑體"/>
          <w:sz w:val="28"/>
          <w:szCs w:val="28"/>
        </w:rPr>
      </w:pPr>
    </w:p>
    <w:p w:rsidR="00114874" w:rsidRDefault="00114874" w:rsidP="00114874">
      <w:pPr>
        <w:adjustRightInd w:val="0"/>
        <w:snapToGrid w:val="0"/>
        <w:spacing w:line="520" w:lineRule="atLeast"/>
        <w:ind w:left="848" w:hangingChars="303" w:hanging="848"/>
        <w:rPr>
          <w:b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t>（三）數位學習課程：</w:t>
      </w:r>
      <w:r>
        <w:rPr>
          <w:rFonts w:ascii="微軟正黑體" w:eastAsia="微軟正黑體" w:hAnsi="微軟正黑體" w:hint="eastAsia"/>
          <w:sz w:val="28"/>
          <w:szCs w:val="28"/>
        </w:rPr>
        <w:t>以校內教師或公務人員(如人事主任、會計主任、幹事、護理師等)終身學習入口網站登錄者為準，統計其參與人權相關課程人數與時數，若無請填</w:t>
      </w:r>
      <w:r>
        <w:rPr>
          <w:rFonts w:hint="eastAsia"/>
          <w:b/>
        </w:rPr>
        <w:t>「</w:t>
      </w:r>
      <w:r>
        <w:rPr>
          <w:b/>
          <w:sz w:val="32"/>
        </w:rPr>
        <w:t>0</w:t>
      </w:r>
      <w:r>
        <w:rPr>
          <w:rFonts w:hint="eastAsia"/>
          <w:b/>
        </w:rPr>
        <w:t>」。</w:t>
      </w:r>
    </w:p>
    <w:p w:rsidR="00114874" w:rsidRDefault="00114874" w:rsidP="00114874">
      <w:pPr>
        <w:adjustRightInd w:val="0"/>
        <w:snapToGrid w:val="0"/>
        <w:spacing w:line="520" w:lineRule="atLeast"/>
        <w:ind w:left="728" w:hangingChars="303" w:hanging="728"/>
        <w:rPr>
          <w:b/>
        </w:rPr>
      </w:pPr>
    </w:p>
    <w:p w:rsidR="00114874" w:rsidRDefault="00114874" w:rsidP="00114874">
      <w:pPr>
        <w:adjustRightInd w:val="0"/>
        <w:snapToGrid w:val="0"/>
        <w:spacing w:line="520" w:lineRule="atLeast"/>
        <w:ind w:left="848" w:hangingChars="303" w:hanging="848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t>（四）補充說明：</w:t>
      </w:r>
      <w:r>
        <w:rPr>
          <w:rFonts w:ascii="微軟正黑體" w:eastAsia="微軟正黑體" w:hAnsi="微軟正黑體" w:hint="eastAsia"/>
          <w:sz w:val="28"/>
          <w:szCs w:val="28"/>
        </w:rPr>
        <w:t>說明會或講習如係同時對公務人員、民眾於同一場次辦理者，請就(對公務人員)或(對民眾)擇一填報即可。</w:t>
      </w:r>
    </w:p>
    <w:p w:rsidR="00114874" w:rsidRDefault="00114874" w:rsidP="00114874">
      <w:pPr>
        <w:adjustRightInd w:val="0"/>
        <w:snapToGrid w:val="0"/>
        <w:spacing w:line="520" w:lineRule="atLeast"/>
        <w:ind w:left="727" w:hangingChars="303" w:hanging="727"/>
        <w:rPr>
          <w:rFonts w:ascii="微軟正黑體" w:eastAsia="微軟正黑體" w:hAnsi="微軟正黑體"/>
        </w:rPr>
      </w:pPr>
    </w:p>
    <w:p w:rsidR="001827E0" w:rsidRPr="00114874" w:rsidRDefault="001827E0"/>
    <w:sectPr w:rsidR="001827E0" w:rsidRPr="0011487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A3B" w:rsidRDefault="00EF4A3B" w:rsidP="00AF0378">
      <w:r>
        <w:separator/>
      </w:r>
    </w:p>
  </w:endnote>
  <w:endnote w:type="continuationSeparator" w:id="0">
    <w:p w:rsidR="00EF4A3B" w:rsidRDefault="00EF4A3B" w:rsidP="00AF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A3B" w:rsidRDefault="00EF4A3B" w:rsidP="00AF0378">
      <w:r>
        <w:separator/>
      </w:r>
    </w:p>
  </w:footnote>
  <w:footnote w:type="continuationSeparator" w:id="0">
    <w:p w:rsidR="00EF4A3B" w:rsidRDefault="00EF4A3B" w:rsidP="00AF0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ideographLegalTraditional"/>
      <w:lvlText w:val="%1、"/>
      <w:lvlJc w:val="left"/>
      <w:pPr>
        <w:tabs>
          <w:tab w:val="num" w:pos="1420"/>
        </w:tabs>
        <w:ind w:left="1420" w:hanging="7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660"/>
        </w:tabs>
        <w:ind w:left="16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20"/>
        </w:tabs>
        <w:ind w:left="26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3100"/>
        </w:tabs>
        <w:ind w:left="31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580"/>
        </w:tabs>
        <w:ind w:left="35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060"/>
        </w:tabs>
        <w:ind w:left="40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4540"/>
        </w:tabs>
        <w:ind w:left="45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020"/>
        </w:tabs>
        <w:ind w:left="5020" w:firstLine="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5" w15:restartNumberingAfterBreak="0">
    <w:nsid w:val="092205C7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0820DFE"/>
    <w:multiLevelType w:val="hybridMultilevel"/>
    <w:tmpl w:val="984E7EFC"/>
    <w:lvl w:ilvl="0" w:tplc="1F242A18">
      <w:start w:val="1"/>
      <w:numFmt w:val="decimal"/>
      <w:lvlText w:val="%1."/>
      <w:lvlJc w:val="left"/>
      <w:pPr>
        <w:ind w:left="142" w:hanging="240"/>
      </w:pPr>
      <w:rPr>
        <w:rFonts w:hAnsi="Times New Roman" w:cs="Times New Roman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86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34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2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30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8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6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74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22" w:hanging="480"/>
      </w:pPr>
      <w:rPr>
        <w:rFonts w:cs="Times New Roman"/>
      </w:rPr>
    </w:lvl>
  </w:abstractNum>
  <w:abstractNum w:abstractNumId="7" w15:restartNumberingAfterBreak="0">
    <w:nsid w:val="1548222D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784AD1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BC2614"/>
    <w:multiLevelType w:val="hybridMultilevel"/>
    <w:tmpl w:val="8EA26D34"/>
    <w:lvl w:ilvl="0" w:tplc="0078607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 w15:restartNumberingAfterBreak="0">
    <w:nsid w:val="2B6E64E7"/>
    <w:multiLevelType w:val="hybridMultilevel"/>
    <w:tmpl w:val="D24E9C42"/>
    <w:lvl w:ilvl="0" w:tplc="09544BE4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1B364E1"/>
    <w:multiLevelType w:val="hybridMultilevel"/>
    <w:tmpl w:val="B5FE7790"/>
    <w:lvl w:ilvl="0" w:tplc="14C4F0A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41D7D30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111871"/>
    <w:multiLevelType w:val="hybridMultilevel"/>
    <w:tmpl w:val="932C7EF4"/>
    <w:lvl w:ilvl="0" w:tplc="DF0C5712">
      <w:start w:val="1"/>
      <w:numFmt w:val="decimal"/>
      <w:pStyle w:val="5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 w:tplc="33F499FE">
      <w:start w:val="2"/>
      <w:numFmt w:val="taiwaneseCountingThousand"/>
      <w:lvlText w:val="%2、"/>
      <w:lvlJc w:val="left"/>
      <w:pPr>
        <w:ind w:left="1200" w:hanging="72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874"/>
    <w:rsid w:val="00114874"/>
    <w:rsid w:val="001827E0"/>
    <w:rsid w:val="009007B7"/>
    <w:rsid w:val="00AF0378"/>
    <w:rsid w:val="00E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D24F3"/>
  <w15:chartTrackingRefBased/>
  <w15:docId w15:val="{8627A05B-E1A9-417F-ABC5-B3732378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874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14874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4874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874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14874"/>
    <w:rPr>
      <w:rFonts w:ascii="Cambria" w:eastAsia="新細明體" w:hAnsi="Cambria" w:cs="Times New Roman"/>
      <w:b/>
      <w:bCs/>
      <w:kern w:val="52"/>
      <w:sz w:val="52"/>
      <w:szCs w:val="52"/>
      <w:lang w:val="x-none" w:eastAsia="x-none"/>
    </w:rPr>
  </w:style>
  <w:style w:type="character" w:customStyle="1" w:styleId="20">
    <w:name w:val="標題 2 字元"/>
    <w:basedOn w:val="a0"/>
    <w:link w:val="2"/>
    <w:uiPriority w:val="9"/>
    <w:semiHidden/>
    <w:rsid w:val="00114874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114874"/>
    <w:rPr>
      <w:rFonts w:ascii="Cambria" w:eastAsia="新細明體" w:hAnsi="Cambria" w:cs="Times New Roman"/>
      <w:b/>
      <w:bCs/>
      <w:sz w:val="36"/>
      <w:szCs w:val="36"/>
    </w:rPr>
  </w:style>
  <w:style w:type="character" w:styleId="a3">
    <w:name w:val="Hyperlink"/>
    <w:semiHidden/>
    <w:unhideWhenUsed/>
    <w:rsid w:val="001148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4874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1148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semiHidden/>
    <w:rsid w:val="00114874"/>
    <w:rPr>
      <w:rFonts w:ascii="細明體" w:eastAsia="細明體" w:hAnsi="細明體" w:cs="Times New Roman"/>
      <w:kern w:val="0"/>
      <w:szCs w:val="24"/>
      <w:lang w:val="x-none" w:eastAsia="x-none"/>
    </w:rPr>
  </w:style>
  <w:style w:type="paragraph" w:customStyle="1" w:styleId="msonormal0">
    <w:name w:val="msonormal"/>
    <w:basedOn w:val="a"/>
    <w:semiHidden/>
    <w:rsid w:val="00114874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Web">
    <w:name w:val="Normal (Web)"/>
    <w:basedOn w:val="a"/>
    <w:semiHidden/>
    <w:unhideWhenUsed/>
    <w:rsid w:val="00114874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114874"/>
    <w:pPr>
      <w:widowControl/>
      <w:spacing w:after="100" w:line="276" w:lineRule="auto"/>
    </w:pPr>
    <w:rPr>
      <w:kern w:val="0"/>
      <w:sz w:val="22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114874"/>
    <w:pPr>
      <w:widowControl/>
      <w:spacing w:after="100" w:line="276" w:lineRule="auto"/>
      <w:ind w:left="220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14874"/>
    <w:pPr>
      <w:widowControl/>
      <w:spacing w:after="100" w:line="276" w:lineRule="auto"/>
      <w:ind w:left="440"/>
    </w:pPr>
    <w:rPr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11487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basedOn w:val="a0"/>
    <w:link w:val="a5"/>
    <w:uiPriority w:val="99"/>
    <w:rsid w:val="00114874"/>
    <w:rPr>
      <w:rFonts w:ascii="Calibri" w:eastAsia="新細明體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11487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basedOn w:val="a0"/>
    <w:link w:val="a7"/>
    <w:uiPriority w:val="99"/>
    <w:rsid w:val="00114874"/>
    <w:rPr>
      <w:rFonts w:ascii="Calibri" w:eastAsia="新細明體" w:hAnsi="Calibri" w:cs="Times New Roman"/>
      <w:sz w:val="20"/>
      <w:szCs w:val="20"/>
      <w:lang w:val="x-none" w:eastAsia="x-none"/>
    </w:rPr>
  </w:style>
  <w:style w:type="paragraph" w:styleId="a9">
    <w:name w:val="Closing"/>
    <w:basedOn w:val="a"/>
    <w:link w:val="aa"/>
    <w:semiHidden/>
    <w:unhideWhenUsed/>
    <w:rsid w:val="00114874"/>
    <w:pPr>
      <w:ind w:leftChars="1800" w:left="100"/>
    </w:pPr>
    <w:rPr>
      <w:rFonts w:ascii="標楷體" w:eastAsia="標楷體" w:hAnsi="標楷體"/>
      <w:szCs w:val="24"/>
      <w:lang w:val="x-none" w:eastAsia="x-none"/>
    </w:rPr>
  </w:style>
  <w:style w:type="character" w:customStyle="1" w:styleId="aa">
    <w:name w:val="結語 字元"/>
    <w:basedOn w:val="a0"/>
    <w:link w:val="a9"/>
    <w:semiHidden/>
    <w:rsid w:val="00114874"/>
    <w:rPr>
      <w:rFonts w:ascii="標楷體" w:eastAsia="標楷體" w:hAnsi="標楷體" w:cs="Times New Roman"/>
      <w:szCs w:val="24"/>
      <w:lang w:val="x-none" w:eastAsia="x-none"/>
    </w:rPr>
  </w:style>
  <w:style w:type="paragraph" w:styleId="ab">
    <w:name w:val="Body Text"/>
    <w:link w:val="ac"/>
    <w:semiHidden/>
    <w:unhideWhenUsed/>
    <w:rsid w:val="00114874"/>
    <w:pPr>
      <w:widowControl w:val="0"/>
      <w:suppressAutoHyphens/>
    </w:pPr>
    <w:rPr>
      <w:rFonts w:ascii="Times New Roman" w:eastAsia="新細明體" w:hAnsi="Times New Roman" w:cs="Times New Roman"/>
      <w:szCs w:val="24"/>
    </w:rPr>
  </w:style>
  <w:style w:type="character" w:customStyle="1" w:styleId="ac">
    <w:name w:val="本文 字元"/>
    <w:basedOn w:val="a0"/>
    <w:link w:val="ab"/>
    <w:semiHidden/>
    <w:rsid w:val="00114874"/>
    <w:rPr>
      <w:rFonts w:ascii="Times New Roman" w:eastAsia="新細明體" w:hAnsi="Times New Roman" w:cs="Times New Roman"/>
      <w:szCs w:val="24"/>
    </w:rPr>
  </w:style>
  <w:style w:type="paragraph" w:styleId="ad">
    <w:name w:val="Salutation"/>
    <w:basedOn w:val="a"/>
    <w:next w:val="a"/>
    <w:link w:val="ae"/>
    <w:uiPriority w:val="99"/>
    <w:semiHidden/>
    <w:unhideWhenUsed/>
    <w:rsid w:val="00114874"/>
    <w:rPr>
      <w:rFonts w:ascii="標楷體" w:eastAsia="標楷體" w:hAnsi="標楷體"/>
      <w:kern w:val="0"/>
      <w:lang w:val="x-none" w:eastAsia="x-none"/>
    </w:rPr>
  </w:style>
  <w:style w:type="character" w:customStyle="1" w:styleId="ae">
    <w:name w:val="問候 字元"/>
    <w:basedOn w:val="a0"/>
    <w:link w:val="ad"/>
    <w:uiPriority w:val="99"/>
    <w:semiHidden/>
    <w:rsid w:val="00114874"/>
    <w:rPr>
      <w:rFonts w:ascii="標楷體" w:eastAsia="標楷體" w:hAnsi="標楷體" w:cs="Times New Roman"/>
      <w:kern w:val="0"/>
      <w:lang w:val="x-none" w:eastAsia="x-none"/>
    </w:rPr>
  </w:style>
  <w:style w:type="paragraph" w:styleId="af">
    <w:name w:val="Note Heading"/>
    <w:basedOn w:val="a"/>
    <w:next w:val="a"/>
    <w:link w:val="af0"/>
    <w:semiHidden/>
    <w:unhideWhenUsed/>
    <w:rsid w:val="00114874"/>
    <w:pPr>
      <w:jc w:val="center"/>
    </w:pPr>
    <w:rPr>
      <w:rFonts w:ascii="標楷體" w:eastAsia="標楷體" w:hAnsi="標楷體"/>
      <w:szCs w:val="24"/>
      <w:lang w:val="x-none" w:eastAsia="x-none"/>
    </w:rPr>
  </w:style>
  <w:style w:type="character" w:customStyle="1" w:styleId="af0">
    <w:name w:val="註釋標題 字元"/>
    <w:basedOn w:val="a0"/>
    <w:link w:val="af"/>
    <w:semiHidden/>
    <w:rsid w:val="00114874"/>
    <w:rPr>
      <w:rFonts w:ascii="標楷體" w:eastAsia="標楷體" w:hAnsi="標楷體" w:cs="Times New Roman"/>
      <w:szCs w:val="24"/>
      <w:lang w:val="x-none" w:eastAsia="x-none"/>
    </w:rPr>
  </w:style>
  <w:style w:type="paragraph" w:styleId="af1">
    <w:name w:val="Balloon Text"/>
    <w:basedOn w:val="a"/>
    <w:link w:val="af2"/>
    <w:semiHidden/>
    <w:unhideWhenUsed/>
    <w:rsid w:val="00114874"/>
    <w:rPr>
      <w:rFonts w:ascii="Cambria" w:hAnsi="Cambria"/>
      <w:sz w:val="18"/>
      <w:szCs w:val="18"/>
      <w:lang w:val="x-none" w:eastAsia="x-none"/>
    </w:rPr>
  </w:style>
  <w:style w:type="character" w:customStyle="1" w:styleId="af2">
    <w:name w:val="註解方塊文字 字元"/>
    <w:basedOn w:val="a0"/>
    <w:link w:val="af1"/>
    <w:semiHidden/>
    <w:rsid w:val="00114874"/>
    <w:rPr>
      <w:rFonts w:ascii="Cambria" w:eastAsia="新細明體" w:hAnsi="Cambria" w:cs="Times New Roman"/>
      <w:sz w:val="18"/>
      <w:szCs w:val="18"/>
      <w:lang w:val="x-none" w:eastAsia="x-none"/>
    </w:rPr>
  </w:style>
  <w:style w:type="paragraph" w:styleId="af3">
    <w:name w:val="No Spacing"/>
    <w:qFormat/>
    <w:rsid w:val="00114874"/>
    <w:pPr>
      <w:suppressAutoHyphens/>
      <w:autoSpaceDN w:val="0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f4">
    <w:name w:val="清單段落 字元"/>
    <w:link w:val="af5"/>
    <w:uiPriority w:val="34"/>
    <w:locked/>
    <w:rsid w:val="00114874"/>
    <w:rPr>
      <w:rFonts w:ascii="Calibri" w:eastAsia="新細明體" w:hAnsi="Calibri" w:cs="Times New Roman"/>
      <w:lang w:val="x-none" w:eastAsia="x-none"/>
    </w:rPr>
  </w:style>
  <w:style w:type="paragraph" w:styleId="af5">
    <w:name w:val="List Paragraph"/>
    <w:basedOn w:val="a"/>
    <w:link w:val="af4"/>
    <w:uiPriority w:val="34"/>
    <w:qFormat/>
    <w:rsid w:val="00114874"/>
    <w:pPr>
      <w:ind w:leftChars="200" w:left="480"/>
    </w:pPr>
    <w:rPr>
      <w:lang w:val="x-none" w:eastAsia="x-none"/>
    </w:rPr>
  </w:style>
  <w:style w:type="paragraph" w:styleId="af6">
    <w:name w:val="TOC Heading"/>
    <w:basedOn w:val="1"/>
    <w:next w:val="a"/>
    <w:uiPriority w:val="39"/>
    <w:semiHidden/>
    <w:unhideWhenUsed/>
    <w:qFormat/>
    <w:rsid w:val="00114874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zh-TW"/>
    </w:rPr>
  </w:style>
  <w:style w:type="paragraph" w:customStyle="1" w:styleId="af7">
    <w:name w:val="點一"/>
    <w:autoRedefine/>
    <w:semiHidden/>
    <w:rsid w:val="00114874"/>
    <w:pPr>
      <w:snapToGrid w:val="0"/>
      <w:spacing w:line="400" w:lineRule="exact"/>
      <w:ind w:left="497" w:hangingChars="207" w:hanging="497"/>
      <w:jc w:val="both"/>
    </w:pPr>
    <w:rPr>
      <w:rFonts w:ascii="標楷體" w:eastAsia="標楷體" w:hAnsi="標楷體" w:cs="Times New Roman"/>
      <w:kern w:val="0"/>
      <w:szCs w:val="24"/>
    </w:rPr>
  </w:style>
  <w:style w:type="paragraph" w:customStyle="1" w:styleId="af8">
    <w:name w:val="一"/>
    <w:basedOn w:val="a"/>
    <w:semiHidden/>
    <w:rsid w:val="00114874"/>
    <w:pPr>
      <w:spacing w:line="264" w:lineRule="auto"/>
      <w:ind w:left="238"/>
    </w:pPr>
    <w:rPr>
      <w:rFonts w:ascii="Times New Roman" w:eastAsia="標楷體" w:hAnsi="Times New Roman"/>
      <w:szCs w:val="20"/>
    </w:rPr>
  </w:style>
  <w:style w:type="paragraph" w:customStyle="1" w:styleId="af9">
    <w:name w:val="一.二."/>
    <w:basedOn w:val="a"/>
    <w:semiHidden/>
    <w:rsid w:val="00114874"/>
    <w:pPr>
      <w:overflowPunct w:val="0"/>
      <w:spacing w:line="440" w:lineRule="atLeast"/>
      <w:ind w:left="480" w:hanging="480"/>
      <w:jc w:val="both"/>
    </w:pPr>
    <w:rPr>
      <w:rFonts w:ascii="Times New Roman" w:hAnsi="Times New Roman"/>
      <w:szCs w:val="20"/>
    </w:rPr>
  </w:style>
  <w:style w:type="character" w:customStyle="1" w:styleId="50">
    <w:name w:val="標題5 字元"/>
    <w:link w:val="5"/>
    <w:semiHidden/>
    <w:locked/>
    <w:rsid w:val="00114874"/>
    <w:rPr>
      <w:rFonts w:ascii="微軟正黑體" w:eastAsia="微軟正黑體" w:hAnsi="微軟正黑體" w:cs="Times New Roman"/>
      <w:bCs/>
      <w:color w:val="000000"/>
      <w:kern w:val="0"/>
      <w:lang w:val="x-none" w:eastAsia="x-none"/>
    </w:rPr>
  </w:style>
  <w:style w:type="paragraph" w:customStyle="1" w:styleId="5">
    <w:name w:val="標題5"/>
    <w:basedOn w:val="af5"/>
    <w:link w:val="50"/>
    <w:semiHidden/>
    <w:qFormat/>
    <w:rsid w:val="00114874"/>
    <w:pPr>
      <w:widowControl/>
      <w:numPr>
        <w:numId w:val="1"/>
      </w:numPr>
      <w:spacing w:line="400" w:lineRule="exact"/>
      <w:ind w:leftChars="0" w:left="0"/>
    </w:pPr>
    <w:rPr>
      <w:rFonts w:ascii="微軟正黑體" w:eastAsia="微軟正黑體" w:hAnsi="微軟正黑體"/>
      <w:bCs/>
      <w:color w:val="000000"/>
      <w:kern w:val="0"/>
    </w:rPr>
  </w:style>
  <w:style w:type="paragraph" w:customStyle="1" w:styleId="Default">
    <w:name w:val="Default"/>
    <w:semiHidden/>
    <w:rsid w:val="00114874"/>
    <w:pPr>
      <w:widowControl w:val="0"/>
      <w:autoSpaceDE w:val="0"/>
      <w:autoSpaceDN w:val="0"/>
      <w:adjustRightInd w:val="0"/>
    </w:pPr>
    <w:rPr>
      <w:rFonts w:ascii="細明體" w:eastAsia="細明體" w:hAnsi="Calibri" w:cs="細明體"/>
      <w:color w:val="000000"/>
      <w:kern w:val="0"/>
      <w:szCs w:val="24"/>
    </w:rPr>
  </w:style>
  <w:style w:type="table" w:styleId="afa">
    <w:name w:val="Table Grid"/>
    <w:basedOn w:val="a1"/>
    <w:uiPriority w:val="39"/>
    <w:rsid w:val="0011487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格格線1"/>
    <w:basedOn w:val="a1"/>
    <w:rsid w:val="0011487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格格線2"/>
    <w:basedOn w:val="a1"/>
    <w:rsid w:val="0011487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2022-08-01T01:17:00Z</dcterms:created>
  <dcterms:modified xsi:type="dcterms:W3CDTF">2023-07-24T02:56:00Z</dcterms:modified>
</cp:coreProperties>
</file>