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3769F" w14:textId="7D864137" w:rsidR="00C25EBB" w:rsidRPr="004C7CCE" w:rsidRDefault="00952D19">
      <w:pPr>
        <w:spacing w:before="53"/>
        <w:ind w:left="365" w:right="763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 w:rsidRPr="00952D19">
        <w:rPr>
          <w:rFonts w:ascii="標楷體" w:eastAsia="標楷體" w:hAnsi="標楷體" w:hint="eastAsia"/>
          <w:sz w:val="32"/>
          <w:szCs w:val="32"/>
        </w:rPr>
        <w:t>○○○○</w:t>
      </w:r>
      <w:r w:rsidR="00FC5574" w:rsidRPr="00952D19">
        <w:rPr>
          <w:rFonts w:ascii="標楷體" w:eastAsia="標楷體" w:hAnsi="標楷體"/>
          <w:sz w:val="32"/>
          <w:szCs w:val="32"/>
        </w:rPr>
        <w:t>職場互助教保服務中心</w:t>
      </w:r>
      <w:r w:rsidR="003145F9" w:rsidRPr="00952D19">
        <w:rPr>
          <w:rFonts w:ascii="標楷體" w:eastAsia="標楷體" w:hAnsi="標楷體" w:hint="eastAsia"/>
          <w:sz w:val="32"/>
          <w:szCs w:val="32"/>
        </w:rPr>
        <w:t>【</w:t>
      </w:r>
      <w:r w:rsidR="00FC5574" w:rsidRPr="00952D19">
        <w:rPr>
          <w:rFonts w:ascii="標楷體" w:eastAsia="標楷體" w:hAnsi="標楷體"/>
          <w:sz w:val="32"/>
          <w:szCs w:val="32"/>
        </w:rPr>
        <w:t>設施</w:t>
      </w:r>
      <w:r w:rsidR="00AD6541">
        <w:rPr>
          <w:rFonts w:ascii="標楷體" w:eastAsia="標楷體" w:hAnsi="標楷體" w:hint="eastAsia"/>
          <w:sz w:val="32"/>
          <w:szCs w:val="32"/>
        </w:rPr>
        <w:t>及</w:t>
      </w:r>
      <w:r w:rsidR="00FC5574" w:rsidRPr="00952D19">
        <w:rPr>
          <w:rFonts w:ascii="標楷體" w:eastAsia="標楷體" w:hAnsi="標楷體"/>
          <w:sz w:val="32"/>
          <w:szCs w:val="32"/>
        </w:rPr>
        <w:t>設備</w:t>
      </w:r>
      <w:r w:rsidR="003145F9" w:rsidRPr="00952D19">
        <w:rPr>
          <w:rFonts w:ascii="標楷體" w:eastAsia="標楷體" w:hAnsi="標楷體" w:hint="eastAsia"/>
          <w:sz w:val="32"/>
          <w:szCs w:val="32"/>
        </w:rPr>
        <w:t>】</w:t>
      </w:r>
      <w:r w:rsidR="00FC5574" w:rsidRPr="00952D19">
        <w:rPr>
          <w:rFonts w:ascii="標楷體" w:eastAsia="標楷體" w:hAnsi="標楷體"/>
          <w:sz w:val="32"/>
          <w:szCs w:val="32"/>
        </w:rPr>
        <w:t>檢核表</w:t>
      </w:r>
    </w:p>
    <w:p w14:paraId="213A8B4E" w14:textId="77777777" w:rsidR="00C25EBB" w:rsidRPr="00B62776" w:rsidRDefault="00C25EBB">
      <w:pPr>
        <w:pStyle w:val="a3"/>
        <w:spacing w:before="8"/>
        <w:rPr>
          <w:rFonts w:ascii="標楷體" w:eastAsia="標楷體" w:hAnsi="標楷體"/>
          <w:sz w:val="9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"/>
        <w:gridCol w:w="5996"/>
        <w:gridCol w:w="482"/>
        <w:gridCol w:w="484"/>
        <w:gridCol w:w="506"/>
        <w:gridCol w:w="502"/>
        <w:gridCol w:w="501"/>
        <w:gridCol w:w="503"/>
      </w:tblGrid>
      <w:tr w:rsidR="00B62776" w:rsidRPr="00B62776" w14:paraId="7B74681E" w14:textId="77777777" w:rsidTr="001119BA">
        <w:trPr>
          <w:trHeight w:val="388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5DFEE522" w14:textId="77777777" w:rsidR="00C25EBB" w:rsidRPr="00B62776" w:rsidRDefault="00FC5574" w:rsidP="00E60873">
            <w:pPr>
              <w:pStyle w:val="TableParagraph"/>
              <w:spacing w:line="256" w:lineRule="auto"/>
              <w:ind w:left="170" w:right="15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編號</w:t>
            </w:r>
          </w:p>
        </w:tc>
        <w:tc>
          <w:tcPr>
            <w:tcW w:w="5996" w:type="dxa"/>
            <w:vMerge w:val="restart"/>
            <w:shd w:val="clear" w:color="auto" w:fill="auto"/>
            <w:vAlign w:val="center"/>
          </w:tcPr>
          <w:p w14:paraId="59655882" w14:textId="77777777" w:rsidR="00504464" w:rsidRPr="00B62776" w:rsidRDefault="00504464" w:rsidP="00504464">
            <w:pPr>
              <w:pStyle w:val="TableParagraph"/>
              <w:spacing w:before="36" w:line="240" w:lineRule="exact"/>
              <w:ind w:left="56"/>
              <w:jc w:val="both"/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  <w:t>申請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：</w:t>
            </w:r>
          </w:p>
          <w:p w14:paraId="2001492C" w14:textId="77777777" w:rsidR="00504464" w:rsidRPr="00B62776" w:rsidRDefault="00504464" w:rsidP="00504464">
            <w:pPr>
              <w:pStyle w:val="TableParagraph"/>
              <w:spacing w:before="36" w:line="240" w:lineRule="exact"/>
              <w:ind w:left="56"/>
              <w:jc w:val="both"/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  <w:u w:val="single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一、新設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：□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設立</w:t>
            </w:r>
          </w:p>
          <w:p w14:paraId="6C60DD92" w14:textId="77777777" w:rsidR="00504464" w:rsidRPr="00B62776" w:rsidRDefault="00504464" w:rsidP="00504464">
            <w:pPr>
              <w:pStyle w:val="TableParagraph"/>
              <w:spacing w:before="36" w:line="240" w:lineRule="exact"/>
              <w:ind w:left="57"/>
              <w:jc w:val="both"/>
              <w:rPr>
                <w:rFonts w:ascii="標楷體" w:eastAsia="標楷體" w:hAnsi="標楷體"/>
                <w:w w:val="115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  <w:u w:val="single"/>
              </w:rPr>
              <w:t>變更：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擴充</w:t>
            </w: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遷移</w:t>
            </w:r>
            <w:r w:rsidRPr="00B62776">
              <w:rPr>
                <w:rFonts w:ascii="標楷體" w:eastAsia="標楷體" w:hAnsi="標楷體" w:hint="eastAsia"/>
                <w:spacing w:val="-3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縮減場地</w:t>
            </w:r>
            <w:r w:rsidRPr="00B62776">
              <w:rPr>
                <w:rFonts w:ascii="標楷體" w:eastAsia="標楷體" w:hAnsi="標楷體" w:hint="eastAsia"/>
                <w:spacing w:val="-3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新建</w:t>
            </w:r>
          </w:p>
          <w:p w14:paraId="5B2119E8" w14:textId="77777777" w:rsidR="00504464" w:rsidRPr="00B62776" w:rsidRDefault="00504464" w:rsidP="00504464">
            <w:pPr>
              <w:pStyle w:val="TableParagraph"/>
              <w:spacing w:before="36" w:line="240" w:lineRule="exact"/>
              <w:ind w:left="57"/>
              <w:jc w:val="both"/>
              <w:rPr>
                <w:rFonts w:ascii="標楷體" w:eastAsia="標楷體" w:hAnsi="標楷體"/>
              </w:rPr>
            </w:pP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 /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增建</w:t>
            </w:r>
            <w:r w:rsidRPr="00B62776">
              <w:rPr>
                <w:rFonts w:ascii="標楷體" w:eastAsia="標楷體" w:hAnsi="標楷體" w:hint="eastAsia"/>
                <w:spacing w:val="-6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修建</w:t>
            </w:r>
            <w:r w:rsidRPr="00B62776">
              <w:rPr>
                <w:rFonts w:ascii="標楷體" w:eastAsia="標楷體" w:hAnsi="標楷體" w:hint="eastAsia"/>
                <w:spacing w:val="-1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改建</w:t>
            </w: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恢復招生</w:t>
            </w: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復辦</w:t>
            </w:r>
          </w:p>
          <w:p w14:paraId="4EA9A989" w14:textId="1FEBBA77" w:rsidR="00C25EBB" w:rsidRPr="00B62776" w:rsidRDefault="00504464" w:rsidP="00504464">
            <w:pPr>
              <w:pStyle w:val="TableParagraph"/>
              <w:spacing w:before="76"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157D3">
              <w:rPr>
                <w:rFonts w:ascii="標楷體" w:eastAsia="標楷體" w:hAnsi="標楷體" w:hint="eastAsia"/>
                <w:sz w:val="28"/>
                <w:szCs w:val="28"/>
              </w:rPr>
              <w:t>【設施設備】</w:t>
            </w:r>
            <w:r w:rsidRPr="00F157D3">
              <w:rPr>
                <w:rFonts w:ascii="標楷體" w:eastAsia="標楷體" w:hAnsi="標楷體"/>
                <w:sz w:val="28"/>
                <w:szCs w:val="28"/>
              </w:rPr>
              <w:t>一覽表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5DD9DD63" w14:textId="77777777" w:rsidR="00C25EBB" w:rsidRPr="00B62776" w:rsidRDefault="00FC5574" w:rsidP="001119BA">
            <w:pPr>
              <w:pStyle w:val="TableParagraph"/>
              <w:spacing w:line="423" w:lineRule="exact"/>
              <w:ind w:left="136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申請人自填</w:t>
            </w: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0A0EF908" w14:textId="77777777" w:rsidR="00C25EBB" w:rsidRPr="00B62776" w:rsidRDefault="00FC5574" w:rsidP="001119BA">
            <w:pPr>
              <w:pStyle w:val="TableParagraph"/>
              <w:spacing w:line="423" w:lineRule="exact"/>
              <w:ind w:left="155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sz w:val="24"/>
              </w:rPr>
              <w:t>審核者填寫</w:t>
            </w:r>
          </w:p>
        </w:tc>
      </w:tr>
      <w:tr w:rsidR="00B62776" w:rsidRPr="00B62776" w14:paraId="3C47D24F" w14:textId="77777777" w:rsidTr="00504464">
        <w:trPr>
          <w:trHeight w:val="554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3BCB3A4A" w14:textId="77777777" w:rsidR="00C25EBB" w:rsidRPr="00B62776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vMerge/>
            <w:tcBorders>
              <w:top w:val="nil"/>
            </w:tcBorders>
            <w:shd w:val="clear" w:color="auto" w:fill="auto"/>
          </w:tcPr>
          <w:p w14:paraId="7E87F83A" w14:textId="77777777" w:rsidR="00C25EBB" w:rsidRPr="00B62776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82" w:type="dxa"/>
            <w:shd w:val="clear" w:color="auto" w:fill="E7E6E6" w:themeFill="background2"/>
            <w:vAlign w:val="center"/>
          </w:tcPr>
          <w:p w14:paraId="414AD6FC" w14:textId="77777777" w:rsidR="00C25EBB" w:rsidRPr="00B62776" w:rsidRDefault="00FC5574" w:rsidP="00F964A2">
            <w:pPr>
              <w:pStyle w:val="TableParagraph"/>
              <w:spacing w:before="79" w:line="256" w:lineRule="auto"/>
              <w:ind w:left="134" w:right="95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符合</w:t>
            </w:r>
          </w:p>
        </w:tc>
        <w:tc>
          <w:tcPr>
            <w:tcW w:w="484" w:type="dxa"/>
            <w:shd w:val="clear" w:color="auto" w:fill="E7E6E6" w:themeFill="background2"/>
            <w:vAlign w:val="center"/>
          </w:tcPr>
          <w:p w14:paraId="6F265C95" w14:textId="77777777" w:rsidR="00C25EBB" w:rsidRPr="00B62776" w:rsidRDefault="00FC5574" w:rsidP="00F964A2">
            <w:pPr>
              <w:pStyle w:val="TableParagraph"/>
              <w:spacing w:before="79" w:line="256" w:lineRule="auto"/>
              <w:ind w:left="134" w:right="97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免設</w:t>
            </w:r>
          </w:p>
        </w:tc>
        <w:tc>
          <w:tcPr>
            <w:tcW w:w="506" w:type="dxa"/>
            <w:shd w:val="clear" w:color="auto" w:fill="E7E6E6" w:themeFill="background2"/>
            <w:vAlign w:val="center"/>
          </w:tcPr>
          <w:p w14:paraId="2DBAB492" w14:textId="77777777" w:rsidR="00C25EBB" w:rsidRPr="00B62776" w:rsidRDefault="00FC5574" w:rsidP="00F964A2">
            <w:pPr>
              <w:pStyle w:val="TableParagraph"/>
              <w:spacing w:before="79" w:line="256" w:lineRule="auto"/>
              <w:ind w:left="135" w:right="11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不符</w:t>
            </w:r>
          </w:p>
        </w:tc>
        <w:tc>
          <w:tcPr>
            <w:tcW w:w="502" w:type="dxa"/>
            <w:shd w:val="clear" w:color="auto" w:fill="E7E6E6" w:themeFill="background2"/>
            <w:vAlign w:val="center"/>
          </w:tcPr>
          <w:p w14:paraId="6EAE0301" w14:textId="77777777" w:rsidR="00C25EBB" w:rsidRPr="00B62776" w:rsidRDefault="00FC5574" w:rsidP="00F964A2">
            <w:pPr>
              <w:pStyle w:val="TableParagraph"/>
              <w:spacing w:before="79" w:line="256" w:lineRule="auto"/>
              <w:ind w:left="136" w:right="113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符合</w:t>
            </w:r>
          </w:p>
        </w:tc>
        <w:tc>
          <w:tcPr>
            <w:tcW w:w="501" w:type="dxa"/>
            <w:shd w:val="clear" w:color="auto" w:fill="E7E6E6" w:themeFill="background2"/>
            <w:vAlign w:val="center"/>
          </w:tcPr>
          <w:p w14:paraId="24B61F85" w14:textId="77777777" w:rsidR="00C25EBB" w:rsidRPr="00B62776" w:rsidRDefault="00FC5574" w:rsidP="00F964A2">
            <w:pPr>
              <w:pStyle w:val="TableParagraph"/>
              <w:spacing w:before="79" w:line="256" w:lineRule="auto"/>
              <w:ind w:left="135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免設</w:t>
            </w:r>
          </w:p>
        </w:tc>
        <w:tc>
          <w:tcPr>
            <w:tcW w:w="503" w:type="dxa"/>
            <w:shd w:val="clear" w:color="auto" w:fill="E7E6E6" w:themeFill="background2"/>
            <w:vAlign w:val="center"/>
          </w:tcPr>
          <w:p w14:paraId="79E4095B" w14:textId="77777777" w:rsidR="00C25EBB" w:rsidRPr="00B62776" w:rsidRDefault="00FC5574" w:rsidP="00F964A2">
            <w:pPr>
              <w:pStyle w:val="TableParagraph"/>
              <w:spacing w:before="79" w:line="256" w:lineRule="auto"/>
              <w:ind w:left="136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不符</w:t>
            </w:r>
          </w:p>
        </w:tc>
      </w:tr>
      <w:tr w:rsidR="00B62776" w:rsidRPr="00B62776" w14:paraId="27DE03B0" w14:textId="77777777" w:rsidTr="00922AAE">
        <w:trPr>
          <w:trHeight w:val="551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2A5BEA0E" w14:textId="77777777" w:rsidR="00C25EBB" w:rsidRPr="00B62776" w:rsidRDefault="00CF2927" w:rsidP="00BA141A">
            <w:pPr>
              <w:pStyle w:val="TableParagraph"/>
              <w:spacing w:line="320" w:lineRule="exact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  <w:szCs w:val="28"/>
              </w:rPr>
              <w:t>●</w:t>
            </w:r>
            <w:r w:rsidR="00FC5574" w:rsidRPr="00B62776">
              <w:rPr>
                <w:rFonts w:ascii="標楷體" w:eastAsia="標楷體" w:hAnsi="標楷體" w:hint="eastAsia"/>
                <w:b/>
                <w:sz w:val="32"/>
              </w:rPr>
              <w:t>建築基地及空間規劃：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232EEE42" w14:textId="77777777" w:rsidR="00C25EBB" w:rsidRPr="00B62776" w:rsidRDefault="00C25EBB" w:rsidP="00BA141A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5A772547" w14:textId="77777777" w:rsidR="00C25EBB" w:rsidRPr="00B62776" w:rsidRDefault="00C25EBB" w:rsidP="00BA141A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68ECE131" w14:textId="77777777" w:rsidTr="00504464">
        <w:trPr>
          <w:trHeight w:val="1649"/>
        </w:trPr>
        <w:tc>
          <w:tcPr>
            <w:tcW w:w="579" w:type="dxa"/>
            <w:shd w:val="clear" w:color="auto" w:fill="auto"/>
            <w:vAlign w:val="center"/>
          </w:tcPr>
          <w:p w14:paraId="0B404A30" w14:textId="77777777" w:rsidR="00C25EBB" w:rsidRPr="00B62776" w:rsidRDefault="00FC5574" w:rsidP="00BA141A">
            <w:pPr>
              <w:pStyle w:val="TableParagraph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bookmarkStart w:id="0" w:name="_Hlk105328610"/>
            <w:proofErr w:type="gramStart"/>
            <w:r w:rsidRPr="00B62776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auto"/>
            <w:vAlign w:val="center"/>
          </w:tcPr>
          <w:p w14:paraId="3C6ABF59" w14:textId="77777777" w:rsidR="00C25EBB" w:rsidRPr="00B62776" w:rsidRDefault="00FC5574" w:rsidP="00BA141A">
            <w:pPr>
              <w:pStyle w:val="TableParagraph"/>
              <w:spacing w:before="12" w:line="280" w:lineRule="exact"/>
              <w:ind w:left="134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u w:val="single"/>
              </w:rPr>
              <w:t>中心之場地應符合下列規定</w:t>
            </w:r>
            <w:r w:rsidRPr="00B62776">
              <w:rPr>
                <w:rFonts w:ascii="標楷體" w:eastAsia="標楷體" w:hAnsi="標楷體"/>
                <w:b/>
                <w:sz w:val="24"/>
              </w:rPr>
              <w:t>：</w:t>
            </w:r>
          </w:p>
          <w:p w14:paraId="663B7DBD" w14:textId="22234FAB" w:rsidR="00C25EBB" w:rsidRPr="00B62776" w:rsidRDefault="00FC5574" w:rsidP="00B00D37">
            <w:pPr>
              <w:pStyle w:val="TableParagraph"/>
              <w:spacing w:before="24" w:line="240" w:lineRule="exact"/>
              <w:ind w:left="748" w:right="116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（一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）</w:t>
            </w:r>
            <w:r w:rsidRPr="00B62776">
              <w:rPr>
                <w:rFonts w:ascii="標楷體" w:eastAsia="標楷體" w:hAnsi="標楷體"/>
                <w:spacing w:val="-15"/>
                <w:sz w:val="24"/>
              </w:rPr>
              <w:t>符合建築、消防、衛生及土地使用管制等相關法規</w:t>
            </w:r>
            <w:r w:rsidR="00B00D37">
              <w:rPr>
                <w:rFonts w:ascii="標楷體" w:eastAsia="標楷體" w:hAnsi="標楷體" w:hint="eastAsia"/>
                <w:spacing w:val="-15"/>
                <w:sz w:val="24"/>
              </w:rPr>
              <w:t>之</w:t>
            </w:r>
            <w:r w:rsidRPr="00B62776">
              <w:rPr>
                <w:rFonts w:ascii="標楷體" w:eastAsia="標楷體" w:hAnsi="標楷體"/>
                <w:sz w:val="24"/>
              </w:rPr>
              <w:t>規定。</w:t>
            </w:r>
          </w:p>
          <w:p w14:paraId="0D6C49B2" w14:textId="13FD7BD0" w:rsidR="00C25EBB" w:rsidRPr="00B62776" w:rsidRDefault="00FC5574" w:rsidP="00B00D37">
            <w:pPr>
              <w:pStyle w:val="TableParagraph"/>
              <w:spacing w:before="2" w:line="240" w:lineRule="exact"/>
              <w:ind w:left="748" w:right="123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（二）與特殊設施或場所之距離，應符合加氣站設置管理規</w:t>
            </w:r>
            <w:r w:rsidR="00B00D37">
              <w:rPr>
                <w:rFonts w:ascii="標楷體" w:eastAsia="標楷體" w:hAnsi="標楷體" w:hint="eastAsia"/>
                <w:sz w:val="24"/>
              </w:rPr>
              <w:t>則</w:t>
            </w:r>
            <w:r w:rsidRPr="00B62776">
              <w:rPr>
                <w:rFonts w:ascii="標楷體" w:eastAsia="標楷體" w:hAnsi="標楷體"/>
                <w:sz w:val="24"/>
              </w:rPr>
              <w:t>、公共危險物品及可燃性高壓氣體</w:t>
            </w:r>
            <w:r w:rsidR="00B00D37">
              <w:rPr>
                <w:rFonts w:ascii="標楷體" w:eastAsia="標楷體" w:hAnsi="標楷體" w:hint="eastAsia"/>
                <w:sz w:val="24"/>
              </w:rPr>
              <w:t>製造儲存處理場所</w:t>
            </w:r>
            <w:r w:rsidRPr="00B62776">
              <w:rPr>
                <w:rFonts w:ascii="標楷體" w:eastAsia="標楷體" w:hAnsi="標楷體"/>
                <w:sz w:val="24"/>
              </w:rPr>
              <w:t>設置標準暨安全管理辦法規定。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E53E179" w14:textId="77777777" w:rsidR="00C25EBB" w:rsidRPr="00B00D37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2FD8E16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440C580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3E57B5F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5BAA401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432B8EB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7D656079" w14:textId="77777777" w:rsidTr="00922AAE">
        <w:trPr>
          <w:trHeight w:val="1276"/>
        </w:trPr>
        <w:tc>
          <w:tcPr>
            <w:tcW w:w="579" w:type="dxa"/>
            <w:shd w:val="clear" w:color="auto" w:fill="auto"/>
            <w:vAlign w:val="center"/>
          </w:tcPr>
          <w:p w14:paraId="6287FC20" w14:textId="77777777" w:rsidR="00C25EBB" w:rsidRPr="00B62776" w:rsidRDefault="00FC5574" w:rsidP="00BA141A">
            <w:pPr>
              <w:pStyle w:val="TableParagraph"/>
              <w:spacing w:before="211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二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15E043F9" w14:textId="3075D2F1" w:rsidR="00C25EBB" w:rsidRPr="0093511F" w:rsidRDefault="00FC5574" w:rsidP="00B00D37">
            <w:pPr>
              <w:pStyle w:val="TableParagraph"/>
              <w:tabs>
                <w:tab w:val="left" w:pos="5294"/>
              </w:tabs>
              <w:spacing w:before="14" w:line="360" w:lineRule="exact"/>
              <w:ind w:left="134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b/>
                <w:sz w:val="24"/>
                <w:u w:val="single"/>
              </w:rPr>
              <w:t>應設：</w:t>
            </w:r>
            <w:r w:rsidR="00C3748D" w:rsidRPr="0093511F">
              <w:rPr>
                <w:rFonts w:ascii="標楷體" w:eastAsia="標楷體" w:hAnsi="標楷體" w:hint="eastAsia"/>
                <w:sz w:val="24"/>
              </w:rPr>
              <w:t>(</w:t>
            </w:r>
            <w:proofErr w:type="gramStart"/>
            <w:r w:rsidR="00C3748D" w:rsidRPr="0093511F">
              <w:rPr>
                <w:rFonts w:ascii="標楷體" w:eastAsia="標楷體" w:hAnsi="標楷體" w:hint="eastAsia"/>
                <w:sz w:val="24"/>
              </w:rPr>
              <w:t>一</w:t>
            </w:r>
            <w:proofErr w:type="gramEnd"/>
            <w:r w:rsidR="00C3748D" w:rsidRPr="0093511F">
              <w:rPr>
                <w:rFonts w:ascii="標楷體" w:eastAsia="標楷體" w:hAnsi="標楷體" w:hint="eastAsia"/>
                <w:sz w:val="24"/>
              </w:rPr>
              <w:t>)</w:t>
            </w:r>
            <w:r w:rsidRPr="0093511F">
              <w:rPr>
                <w:rFonts w:ascii="標楷體" w:eastAsia="標楷體" w:hAnsi="標楷體" w:hint="eastAsia"/>
                <w:sz w:val="24"/>
              </w:rPr>
              <w:t>□</w:t>
            </w:r>
            <w:r w:rsidRPr="0093511F">
              <w:rPr>
                <w:rFonts w:ascii="標楷體" w:eastAsia="標楷體" w:hAnsi="標楷體"/>
                <w:sz w:val="24"/>
              </w:rPr>
              <w:t>幼兒專用室內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活動室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共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="00F93A24"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93511F">
              <w:rPr>
                <w:rFonts w:ascii="標楷體" w:eastAsia="標楷體" w:hAnsi="標楷體"/>
                <w:sz w:val="24"/>
              </w:rPr>
              <w:t>間，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93511F">
              <w:rPr>
                <w:rFonts w:ascii="標楷體" w:eastAsia="標楷體" w:hAnsi="標楷體"/>
                <w:sz w:val="24"/>
              </w:rPr>
              <w:t>㎡。</w:t>
            </w:r>
          </w:p>
          <w:p w14:paraId="2E8B3CD2" w14:textId="20AEE0BE" w:rsidR="00C25EBB" w:rsidRPr="0093511F" w:rsidRDefault="00C3748D" w:rsidP="00B00D37">
            <w:pPr>
              <w:pStyle w:val="TableParagraph"/>
              <w:spacing w:before="24" w:line="360" w:lineRule="exact"/>
              <w:ind w:left="854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(二)</w:t>
            </w:r>
            <w:r w:rsidR="00FC5574" w:rsidRPr="0093511F">
              <w:rPr>
                <w:rFonts w:ascii="標楷體" w:eastAsia="標楷體" w:hAnsi="標楷體" w:hint="eastAsia"/>
                <w:sz w:val="24"/>
              </w:rPr>
              <w:t>□</w:t>
            </w:r>
            <w:proofErr w:type="gramStart"/>
            <w:r w:rsidR="00FC5574" w:rsidRPr="0093511F">
              <w:rPr>
                <w:rFonts w:ascii="標楷體" w:eastAsia="標楷體" w:hAnsi="標楷體"/>
                <w:sz w:val="24"/>
              </w:rPr>
              <w:t>配膳室</w:t>
            </w:r>
            <w:proofErr w:type="gramEnd"/>
            <w:r w:rsidR="00F93A24" w:rsidRPr="0093511F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="00E017F6" w:rsidRPr="0093511F">
              <w:rPr>
                <w:rFonts w:ascii="標楷體" w:eastAsia="標楷體" w:hAnsi="標楷體" w:hint="eastAsia"/>
                <w:sz w:val="24"/>
              </w:rPr>
              <w:t>或</w:t>
            </w:r>
            <w:r w:rsidR="00F93A24" w:rsidRPr="0093511F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="00E017F6" w:rsidRPr="0093511F">
              <w:rPr>
                <w:rFonts w:ascii="標楷體" w:eastAsia="標楷體" w:hAnsi="標楷體" w:hint="eastAsia"/>
                <w:sz w:val="24"/>
              </w:rPr>
              <w:t>□廚房</w:t>
            </w:r>
            <w:r w:rsidR="00F93A24" w:rsidRPr="0093511F">
              <w:rPr>
                <w:rFonts w:ascii="標楷體" w:eastAsia="標楷體" w:hAnsi="標楷體" w:hint="eastAsia"/>
                <w:sz w:val="24"/>
              </w:rPr>
              <w:t>：</w:t>
            </w:r>
            <w:r w:rsidR="001472C4" w:rsidRPr="0093511F">
              <w:rPr>
                <w:rFonts w:ascii="標楷體" w:eastAsia="標楷體" w:hAnsi="標楷體"/>
                <w:sz w:val="24"/>
                <w:u w:val="single"/>
              </w:rPr>
              <w:tab/>
            </w:r>
            <w:r w:rsidR="00BA141A"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   </w:t>
            </w:r>
            <w:proofErr w:type="gramStart"/>
            <w:r w:rsidR="001472C4" w:rsidRPr="0093511F">
              <w:rPr>
                <w:rFonts w:ascii="標楷體" w:eastAsia="標楷體" w:hAnsi="標楷體"/>
                <w:sz w:val="24"/>
              </w:rPr>
              <w:t>㎡</w:t>
            </w:r>
            <w:proofErr w:type="gramEnd"/>
            <w:r w:rsidR="001472C4" w:rsidRPr="0093511F">
              <w:rPr>
                <w:rFonts w:ascii="標楷體" w:eastAsia="標楷體" w:hAnsi="標楷體"/>
                <w:sz w:val="24"/>
              </w:rPr>
              <w:t>。</w:t>
            </w:r>
          </w:p>
          <w:p w14:paraId="579C73F5" w14:textId="4F5C612D" w:rsidR="00922AAE" w:rsidRPr="0093511F" w:rsidRDefault="00E017F6" w:rsidP="00B00D37">
            <w:pPr>
              <w:pStyle w:val="TableParagraph"/>
              <w:spacing w:before="24" w:line="360" w:lineRule="exact"/>
              <w:ind w:left="854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(三)□盥洗室(包括廁所)</w:t>
            </w:r>
            <w:r w:rsidRPr="0093511F">
              <w:rPr>
                <w:rFonts w:ascii="標楷體" w:eastAsia="標楷體" w:hAnsi="標楷體"/>
                <w:sz w:val="24"/>
              </w:rPr>
              <w:t>，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   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㎡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819694E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1E98D01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7D35DFE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2C9B236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EC6B2C2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7C4A11A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32235FC8" w14:textId="77777777" w:rsidTr="000631AD">
        <w:trPr>
          <w:trHeight w:val="2967"/>
        </w:trPr>
        <w:tc>
          <w:tcPr>
            <w:tcW w:w="579" w:type="dxa"/>
            <w:shd w:val="clear" w:color="auto" w:fill="auto"/>
            <w:vAlign w:val="center"/>
          </w:tcPr>
          <w:p w14:paraId="3532EFBA" w14:textId="77777777" w:rsidR="00C25EBB" w:rsidRPr="00B62776" w:rsidRDefault="00FC5574" w:rsidP="00BA141A">
            <w:pPr>
              <w:pStyle w:val="TableParagraph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三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3569A2D5" w14:textId="7F5886A9" w:rsidR="00C25EBB" w:rsidRPr="00B62776" w:rsidRDefault="00FC5574" w:rsidP="00F31FFD">
            <w:pPr>
              <w:pStyle w:val="TableParagraph"/>
              <w:spacing w:line="240" w:lineRule="exact"/>
              <w:ind w:left="134" w:right="117"/>
              <w:rPr>
                <w:rFonts w:ascii="標楷體" w:eastAsia="標楷體" w:hAnsi="標楷體"/>
                <w:sz w:val="24"/>
              </w:rPr>
            </w:pPr>
            <w:proofErr w:type="gramStart"/>
            <w:r w:rsidRPr="00B62776">
              <w:rPr>
                <w:rFonts w:ascii="標楷體" w:eastAsia="標楷體" w:hAnsi="標楷體"/>
                <w:spacing w:val="-2"/>
                <w:sz w:val="24"/>
              </w:rPr>
              <w:t>若場址</w:t>
            </w:r>
            <w:proofErr w:type="gramEnd"/>
            <w:r w:rsidRPr="00B62776">
              <w:rPr>
                <w:rFonts w:ascii="標楷體" w:eastAsia="標楷體" w:hAnsi="標楷體"/>
                <w:spacing w:val="-2"/>
                <w:sz w:val="24"/>
              </w:rPr>
              <w:t>空間經評估未能符合下列</w:t>
            </w:r>
            <w:r w:rsidRPr="00B62776">
              <w:rPr>
                <w:rFonts w:ascii="標楷體" w:eastAsia="標楷體" w:hAnsi="標楷體"/>
                <w:spacing w:val="-1"/>
                <w:sz w:val="24"/>
                <w:u w:val="single"/>
              </w:rPr>
              <w:t>基礎設施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之「</w:t>
            </w:r>
            <w:r w:rsidRPr="00B62776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幼兒專用</w:t>
            </w:r>
            <w:r w:rsidRPr="00B62776">
              <w:rPr>
                <w:rFonts w:ascii="標楷體" w:eastAsia="標楷體" w:hAnsi="標楷體" w:hint="eastAsia"/>
                <w:b/>
                <w:spacing w:val="-2"/>
                <w:sz w:val="24"/>
                <w:u w:val="single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B62776">
              <w:rPr>
                <w:rFonts w:ascii="標楷體" w:eastAsia="標楷體" w:hAnsi="標楷體" w:hint="eastAsia"/>
                <w:b/>
                <w:spacing w:val="32"/>
                <w:sz w:val="24"/>
                <w:u w:val="single"/>
              </w:rPr>
              <w:t xml:space="preserve"> </w:t>
            </w:r>
            <w:r w:rsidRPr="00B62776">
              <w:rPr>
                <w:rFonts w:ascii="標楷體" w:eastAsia="標楷體" w:hAnsi="標楷體" w:hint="eastAsia"/>
                <w:b/>
                <w:spacing w:val="-2"/>
                <w:sz w:val="24"/>
                <w:u w:val="single"/>
              </w:rPr>
              <w:t>室內活動室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」</w:t>
            </w:r>
            <w:r w:rsidR="00F31FFD">
              <w:rPr>
                <w:rFonts w:ascii="標楷體" w:eastAsia="標楷體" w:hAnsi="標楷體" w:hint="eastAsia"/>
                <w:spacing w:val="-1"/>
                <w:sz w:val="24"/>
              </w:rPr>
              <w:t>、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「</w:t>
            </w:r>
            <w:proofErr w:type="gramStart"/>
            <w:r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配膳</w:t>
            </w:r>
            <w:proofErr w:type="gramEnd"/>
            <w:r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室</w:t>
            </w:r>
            <w:r w:rsidR="00E017F6"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或廚房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」</w:t>
            </w:r>
            <w:r w:rsidR="00F31FFD" w:rsidRPr="0093511F">
              <w:rPr>
                <w:rFonts w:ascii="標楷體" w:eastAsia="標楷體" w:hAnsi="標楷體"/>
                <w:spacing w:val="-1"/>
                <w:sz w:val="24"/>
              </w:rPr>
              <w:t>與「</w:t>
            </w:r>
            <w:r w:rsidR="00F31FFD"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盥洗室(包括廁所)</w:t>
            </w:r>
            <w:r w:rsidR="00F31FFD" w:rsidRPr="0093511F">
              <w:rPr>
                <w:rFonts w:ascii="標楷體" w:eastAsia="標楷體" w:hAnsi="標楷體"/>
                <w:spacing w:val="-1"/>
                <w:sz w:val="24"/>
              </w:rPr>
              <w:t>」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之規定者，得使用下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列場址</w:t>
            </w:r>
            <w:r w:rsidRPr="00B62776">
              <w:rPr>
                <w:rFonts w:ascii="標楷體" w:eastAsia="標楷體" w:hAnsi="標楷體"/>
                <w:sz w:val="24"/>
              </w:rPr>
              <w:t>之一辦理：</w:t>
            </w:r>
          </w:p>
          <w:p w14:paraId="3098A66A" w14:textId="77777777" w:rsidR="00C25EBB" w:rsidRPr="00B62776" w:rsidRDefault="00FC5574" w:rsidP="00F31FFD">
            <w:pPr>
              <w:pStyle w:val="TableParagraph"/>
              <w:spacing w:before="24" w:line="240" w:lineRule="exact"/>
              <w:ind w:left="748" w:right="116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pacing w:val="-2"/>
                <w:sz w:val="24"/>
              </w:rPr>
              <w:t>（一）政府機關（構</w:t>
            </w:r>
            <w:r w:rsidRPr="00B62776">
              <w:rPr>
                <w:rFonts w:ascii="標楷體" w:eastAsia="標楷體" w:hAnsi="標楷體"/>
                <w:spacing w:val="-130"/>
                <w:sz w:val="24"/>
              </w:rPr>
              <w:t>）</w:t>
            </w:r>
            <w:r w:rsidRPr="00B62776">
              <w:rPr>
                <w:rFonts w:ascii="標楷體" w:eastAsia="標楷體" w:hAnsi="標楷體"/>
                <w:spacing w:val="-2"/>
                <w:sz w:val="24"/>
              </w:rPr>
              <w:t>、公司或非政府組織使用場址以外</w:t>
            </w:r>
            <w:r w:rsidRPr="00B62776">
              <w:rPr>
                <w:rFonts w:ascii="標楷體" w:eastAsia="標楷體" w:hAnsi="標楷體"/>
                <w:sz w:val="24"/>
              </w:rPr>
              <w:t>之同一棟合法建築物其他空間。</w:t>
            </w:r>
          </w:p>
          <w:p w14:paraId="6B34EC99" w14:textId="5B1B861F" w:rsidR="00C25EBB" w:rsidRPr="00B62776" w:rsidRDefault="00FC5574" w:rsidP="00F31FFD">
            <w:pPr>
              <w:pStyle w:val="TableParagraph"/>
              <w:spacing w:before="2" w:line="240" w:lineRule="exact"/>
              <w:ind w:left="748" w:right="123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（二）距離前款同一建築物直線距離</w:t>
            </w:r>
            <w:r w:rsidR="00F31FFD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="0037478A">
              <w:rPr>
                <w:rFonts w:ascii="標楷體" w:eastAsia="標楷體" w:hAnsi="標楷體" w:hint="eastAsia"/>
                <w:sz w:val="24"/>
              </w:rPr>
              <w:t>1</w:t>
            </w:r>
            <w:r w:rsidR="0037478A">
              <w:rPr>
                <w:rFonts w:ascii="標楷體" w:eastAsia="標楷體" w:hAnsi="標楷體"/>
                <w:sz w:val="24"/>
              </w:rPr>
              <w:t>,</w:t>
            </w:r>
            <w:r w:rsidR="0037478A">
              <w:rPr>
                <w:rFonts w:ascii="標楷體" w:eastAsia="標楷體" w:hAnsi="標楷體" w:hint="eastAsia"/>
                <w:sz w:val="24"/>
              </w:rPr>
              <w:t>000</w:t>
            </w:r>
            <w:r w:rsidR="00F31FFD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sz w:val="24"/>
              </w:rPr>
              <w:t>公尺以內合法建築物之空間。</w:t>
            </w:r>
          </w:p>
          <w:p w14:paraId="1D522B3D" w14:textId="5FD578D6" w:rsidR="00C25EBB" w:rsidRPr="00B62776" w:rsidRDefault="00FC5574" w:rsidP="00F31FFD">
            <w:pPr>
              <w:pStyle w:val="TableParagraph"/>
              <w:spacing w:line="240" w:lineRule="exact"/>
              <w:ind w:left="134" w:right="117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pacing w:val="-2"/>
                <w:sz w:val="24"/>
              </w:rPr>
              <w:t>同一政府機關（構</w:t>
            </w:r>
            <w:r w:rsidRPr="00B62776">
              <w:rPr>
                <w:rFonts w:ascii="標楷體" w:eastAsia="標楷體" w:hAnsi="標楷體"/>
                <w:spacing w:val="-130"/>
                <w:sz w:val="24"/>
              </w:rPr>
              <w:t>）</w:t>
            </w:r>
            <w:r w:rsidRPr="00B62776">
              <w:rPr>
                <w:rFonts w:ascii="標楷體" w:eastAsia="標楷體" w:hAnsi="標楷體"/>
                <w:spacing w:val="-2"/>
                <w:sz w:val="24"/>
              </w:rPr>
              <w:t>、公司及非政府組織每一合法</w:t>
            </w:r>
            <w:r w:rsidRPr="00B62776">
              <w:rPr>
                <w:rFonts w:ascii="標楷體" w:eastAsia="標楷體" w:hAnsi="標楷體"/>
                <w:sz w:val="24"/>
              </w:rPr>
              <w:t>使用之場址，於直線距離</w:t>
            </w:r>
            <w:r w:rsidR="00F31FFD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="0037478A">
              <w:rPr>
                <w:rFonts w:ascii="標楷體" w:eastAsia="標楷體" w:hAnsi="標楷體" w:hint="eastAsia"/>
                <w:sz w:val="24"/>
              </w:rPr>
              <w:t>400</w:t>
            </w:r>
            <w:r w:rsidR="00F31FFD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B62776">
              <w:rPr>
                <w:rFonts w:ascii="標楷體" w:eastAsia="標楷體" w:hAnsi="標楷體"/>
                <w:sz w:val="24"/>
              </w:rPr>
              <w:t>公尺內</w:t>
            </w:r>
            <w:r w:rsidR="0037478A">
              <w:rPr>
                <w:rFonts w:ascii="標楷體" w:eastAsia="標楷體" w:hAnsi="標楷體" w:hint="eastAsia"/>
                <w:sz w:val="24"/>
              </w:rPr>
              <w:t>，</w:t>
            </w:r>
            <w:r w:rsidRPr="00B62776">
              <w:rPr>
                <w:rFonts w:ascii="標楷體" w:eastAsia="標楷體" w:hAnsi="標楷體"/>
                <w:sz w:val="24"/>
              </w:rPr>
              <w:t>以設立一職場教保服務中心為限。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45176B5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43FCC1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F4473D1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01C14EF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05BDFFA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FAC5AC8" w14:textId="77777777" w:rsidR="00C25EBB" w:rsidRPr="00B62776" w:rsidRDefault="00C25EBB" w:rsidP="00BA141A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bookmarkEnd w:id="0"/>
      <w:tr w:rsidR="00B62776" w:rsidRPr="00B62776" w14:paraId="61265892" w14:textId="77777777" w:rsidTr="00681188">
        <w:trPr>
          <w:trHeight w:val="410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121E4D2E" w14:textId="6D73559F" w:rsidR="00C25EBB" w:rsidRPr="00B62776" w:rsidRDefault="00CF2927" w:rsidP="00681188">
            <w:pPr>
              <w:pStyle w:val="TableParagraph"/>
              <w:spacing w:line="320" w:lineRule="exact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  <w:szCs w:val="28"/>
              </w:rPr>
              <w:t>●</w:t>
            </w:r>
            <w:r w:rsidR="00FC5574" w:rsidRPr="00B62776">
              <w:rPr>
                <w:rFonts w:ascii="標楷體" w:eastAsia="標楷體" w:hAnsi="標楷體" w:hint="eastAsia"/>
                <w:b/>
                <w:sz w:val="32"/>
              </w:rPr>
              <w:t>基本設施：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2F83A92A" w14:textId="77777777" w:rsidR="00C25EBB" w:rsidRPr="00B62776" w:rsidRDefault="00C25EBB" w:rsidP="00681188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68FD86B9" w14:textId="77777777" w:rsidR="00C25EBB" w:rsidRPr="00B62776" w:rsidRDefault="00C25EBB" w:rsidP="00681188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7ECE6EB4" w14:textId="77777777" w:rsidTr="00504464">
        <w:trPr>
          <w:trHeight w:val="421"/>
        </w:trPr>
        <w:tc>
          <w:tcPr>
            <w:tcW w:w="579" w:type="dxa"/>
            <w:shd w:val="clear" w:color="auto" w:fill="auto"/>
            <w:vAlign w:val="center"/>
          </w:tcPr>
          <w:p w14:paraId="1720D26D" w14:textId="77777777" w:rsidR="00C25EBB" w:rsidRPr="00B62776" w:rsidRDefault="00FC5574" w:rsidP="00681188">
            <w:pPr>
              <w:pStyle w:val="TableParagraph"/>
              <w:spacing w:before="191" w:line="280" w:lineRule="exact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proofErr w:type="gramStart"/>
            <w:r w:rsidRPr="00B62776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auto"/>
            <w:vAlign w:val="center"/>
          </w:tcPr>
          <w:p w14:paraId="61355CF6" w14:textId="65C66F75" w:rsidR="00C25EBB" w:rsidRPr="00B62776" w:rsidRDefault="00FC5574" w:rsidP="00681188">
            <w:pPr>
              <w:pStyle w:val="TableParagraph"/>
              <w:spacing w:before="100" w:line="280" w:lineRule="exact"/>
              <w:ind w:left="134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pacing w:val="-15"/>
                <w:sz w:val="24"/>
              </w:rPr>
              <w:t xml:space="preserve">應有固定地點，為樓層建築者，使用地面層 </w:t>
            </w:r>
            <w:r w:rsidRPr="00B62776">
              <w:rPr>
                <w:rFonts w:ascii="標楷體" w:eastAsia="標楷體" w:hAnsi="標楷體"/>
                <w:b/>
                <w:sz w:val="24"/>
              </w:rPr>
              <w:t>1</w:t>
            </w:r>
            <w:r w:rsidRPr="00B62776">
              <w:rPr>
                <w:rFonts w:ascii="標楷體" w:eastAsia="標楷體" w:hAnsi="標楷體"/>
                <w:b/>
                <w:spacing w:val="-3"/>
                <w:sz w:val="24"/>
              </w:rPr>
              <w:t xml:space="preserve"> </w:t>
            </w:r>
            <w:r w:rsidRPr="00B62776">
              <w:rPr>
                <w:rFonts w:ascii="標楷體" w:eastAsia="標楷體" w:hAnsi="標楷體" w:hint="eastAsia"/>
                <w:b/>
                <w:spacing w:val="-3"/>
                <w:sz w:val="24"/>
              </w:rPr>
              <w:t>樓至</w:t>
            </w:r>
            <w:r w:rsidR="0037478A">
              <w:rPr>
                <w:rFonts w:ascii="標楷體" w:eastAsia="標楷體" w:hAnsi="標楷體" w:hint="eastAsia"/>
                <w:b/>
                <w:spacing w:val="-3"/>
                <w:sz w:val="24"/>
              </w:rPr>
              <w:t xml:space="preserve"> </w:t>
            </w:r>
            <w:r w:rsidR="0037478A" w:rsidRPr="0093511F">
              <w:rPr>
                <w:rFonts w:ascii="標楷體" w:eastAsia="標楷體" w:hAnsi="標楷體" w:hint="eastAsia"/>
                <w:b/>
                <w:spacing w:val="-3"/>
                <w:sz w:val="24"/>
              </w:rPr>
              <w:t xml:space="preserve">3 </w:t>
            </w:r>
            <w:r w:rsidRPr="0093511F">
              <w:rPr>
                <w:rFonts w:ascii="標楷體" w:eastAsia="標楷體" w:hAnsi="標楷體" w:hint="eastAsia"/>
                <w:b/>
                <w:spacing w:val="-41"/>
                <w:sz w:val="24"/>
              </w:rPr>
              <w:t>樓。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73C4081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D83675C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5210DBC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018D2EC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3605152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11C895C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37B298E8" w14:textId="77777777" w:rsidTr="008B49D8">
        <w:trPr>
          <w:trHeight w:val="1257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5079D8E4" w14:textId="77777777" w:rsidR="00C25EBB" w:rsidRPr="00B62776" w:rsidRDefault="00FC5574" w:rsidP="00681188">
            <w:pPr>
              <w:pStyle w:val="TableParagraph"/>
              <w:spacing w:before="1" w:line="28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二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6D827313" w14:textId="77777777" w:rsidR="00C25EBB" w:rsidRPr="00B62776" w:rsidRDefault="00FC5574" w:rsidP="00F31FFD">
            <w:pPr>
              <w:pStyle w:val="TableParagraph"/>
              <w:spacing w:before="14" w:line="280" w:lineRule="exact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（一）幼兒專用室內活動室：</w:t>
            </w:r>
          </w:p>
          <w:p w14:paraId="40858E59" w14:textId="444BA6AF" w:rsidR="00C25EBB" w:rsidRPr="00F93A24" w:rsidRDefault="00FC5574" w:rsidP="00F31FFD">
            <w:pPr>
              <w:pStyle w:val="TableParagraph"/>
              <w:spacing w:before="24" w:line="280" w:lineRule="exact"/>
              <w:ind w:left="748" w:right="116" w:firstLineChars="2" w:firstLine="5"/>
              <w:rPr>
                <w:rFonts w:ascii="標楷體" w:eastAsia="標楷體" w:hAnsi="標楷體"/>
                <w:sz w:val="24"/>
                <w:szCs w:val="24"/>
              </w:rPr>
            </w:pPr>
            <w:r w:rsidRPr="00F93A24">
              <w:rPr>
                <w:rFonts w:ascii="標楷體" w:eastAsia="標楷體" w:hAnsi="標楷體"/>
                <w:spacing w:val="-13"/>
                <w:sz w:val="24"/>
                <w:szCs w:val="24"/>
              </w:rPr>
              <w:t>其面積扣除牆、柱、出入口淨空區等面積後，不得</w:t>
            </w:r>
            <w:r w:rsidRPr="00F93A24">
              <w:rPr>
                <w:rFonts w:ascii="標楷體" w:eastAsia="標楷體" w:hAnsi="標楷體"/>
                <w:sz w:val="24"/>
                <w:szCs w:val="24"/>
              </w:rPr>
              <w:t>小於</w:t>
            </w:r>
            <w:r w:rsidR="0037478A" w:rsidRPr="00F93A24">
              <w:rPr>
                <w:rFonts w:ascii="標楷體" w:eastAsia="標楷體" w:hAnsi="標楷體" w:hint="eastAsia"/>
                <w:sz w:val="24"/>
                <w:szCs w:val="24"/>
              </w:rPr>
              <w:t>30</w:t>
            </w:r>
            <w:r w:rsidRPr="00F93A24">
              <w:rPr>
                <w:rFonts w:ascii="標楷體" w:eastAsia="標楷體" w:hAnsi="標楷體"/>
                <w:sz w:val="24"/>
                <w:szCs w:val="24"/>
              </w:rPr>
              <w:t>平方公尺，且幼兒每人不得少於</w:t>
            </w:r>
            <w:r w:rsidR="0037478A" w:rsidRPr="00F93A24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F93A24">
              <w:rPr>
                <w:rFonts w:ascii="標楷體" w:eastAsia="標楷體" w:hAnsi="標楷體"/>
                <w:sz w:val="24"/>
                <w:szCs w:val="24"/>
              </w:rPr>
              <w:t>平方</w:t>
            </w:r>
          </w:p>
          <w:p w14:paraId="5EB2BC47" w14:textId="77777777" w:rsidR="00C25EBB" w:rsidRPr="00B62776" w:rsidRDefault="00FC5574" w:rsidP="00F31FFD">
            <w:pPr>
              <w:pStyle w:val="TableParagraph"/>
              <w:spacing w:before="3" w:line="280" w:lineRule="exact"/>
              <w:ind w:left="748" w:firstLineChars="2" w:firstLine="5"/>
              <w:rPr>
                <w:rFonts w:ascii="標楷體" w:eastAsia="標楷體" w:hAnsi="標楷體"/>
                <w:sz w:val="24"/>
              </w:rPr>
            </w:pPr>
            <w:r w:rsidRPr="00F93A24">
              <w:rPr>
                <w:rFonts w:ascii="標楷體" w:eastAsia="標楷體" w:hAnsi="標楷體"/>
                <w:sz w:val="24"/>
                <w:szCs w:val="24"/>
              </w:rPr>
              <w:t>公尺。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9EDE8BB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70607DB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D681FB3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E94BFE9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B933C16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A750E4E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2E34FAB3" w14:textId="77777777" w:rsidTr="00504464">
        <w:trPr>
          <w:trHeight w:val="1211"/>
        </w:trPr>
        <w:tc>
          <w:tcPr>
            <w:tcW w:w="57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A0DC90" w14:textId="77777777" w:rsidR="00C25EBB" w:rsidRPr="00B62776" w:rsidRDefault="00C25EBB" w:rsidP="00681188">
            <w:pPr>
              <w:spacing w:line="280" w:lineRule="exact"/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B3A69D1" w14:textId="69F97C9C" w:rsidR="00C25EBB" w:rsidRPr="0093511F" w:rsidRDefault="00FC5574" w:rsidP="00F31FFD">
            <w:pPr>
              <w:pStyle w:val="TableParagraph"/>
              <w:spacing w:before="11" w:line="280" w:lineRule="exact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（二）</w:t>
            </w:r>
            <w:proofErr w:type="gramStart"/>
            <w:r w:rsidRPr="00B62776">
              <w:rPr>
                <w:rFonts w:ascii="標楷體" w:eastAsia="標楷體" w:hAnsi="標楷體"/>
                <w:b/>
                <w:sz w:val="24"/>
              </w:rPr>
              <w:t>配膳室</w:t>
            </w:r>
            <w:proofErr w:type="gramEnd"/>
            <w:r w:rsidR="008B49D8" w:rsidRPr="0093511F">
              <w:rPr>
                <w:rFonts w:ascii="標楷體" w:eastAsia="標楷體" w:hAnsi="標楷體" w:hint="eastAsia"/>
                <w:b/>
                <w:sz w:val="24"/>
              </w:rPr>
              <w:t>或廚房</w:t>
            </w:r>
            <w:r w:rsidRPr="0093511F">
              <w:rPr>
                <w:rFonts w:ascii="標楷體" w:eastAsia="標楷體" w:hAnsi="標楷體"/>
                <w:b/>
                <w:sz w:val="24"/>
              </w:rPr>
              <w:t>：</w:t>
            </w:r>
          </w:p>
          <w:p w14:paraId="5AFA20CF" w14:textId="77777777" w:rsidR="00C25EBB" w:rsidRPr="00B62776" w:rsidRDefault="00FC5574" w:rsidP="00F31FFD">
            <w:pPr>
              <w:pStyle w:val="TableParagraph"/>
              <w:spacing w:line="280" w:lineRule="exact"/>
              <w:ind w:left="748" w:right="11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pacing w:val="-2"/>
                <w:sz w:val="24"/>
              </w:rPr>
              <w:t>得與政府機關（構</w:t>
            </w:r>
            <w:r w:rsidRPr="0093511F">
              <w:rPr>
                <w:rFonts w:ascii="標楷體" w:eastAsia="標楷體" w:hAnsi="標楷體"/>
                <w:spacing w:val="-128"/>
                <w:sz w:val="24"/>
              </w:rPr>
              <w:t>）</w:t>
            </w:r>
            <w:r w:rsidRPr="0093511F">
              <w:rPr>
                <w:rFonts w:ascii="標楷體" w:eastAsia="標楷體" w:hAnsi="標楷體"/>
                <w:spacing w:val="-2"/>
                <w:sz w:val="24"/>
              </w:rPr>
              <w:t>、公司或非政府組織共用；其</w:t>
            </w:r>
            <w:r w:rsidRPr="0093511F">
              <w:rPr>
                <w:rFonts w:ascii="標楷體" w:eastAsia="標楷體" w:hAnsi="標楷體"/>
                <w:sz w:val="24"/>
              </w:rPr>
              <w:t>面積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不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得計入前款幼兒專用室內活動室總面積計算。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8C993A5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831F0BD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EED6DA9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594AE8E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3F96657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1D7C888" w14:textId="77777777" w:rsidR="00C25EBB" w:rsidRPr="00B62776" w:rsidRDefault="00C25EBB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8B49D8" w:rsidRPr="00B62776" w14:paraId="0A0B1622" w14:textId="77777777" w:rsidTr="00B00D37">
        <w:trPr>
          <w:trHeight w:val="1555"/>
        </w:trPr>
        <w:tc>
          <w:tcPr>
            <w:tcW w:w="579" w:type="dxa"/>
            <w:tcBorders>
              <w:top w:val="nil"/>
            </w:tcBorders>
            <w:shd w:val="clear" w:color="auto" w:fill="auto"/>
            <w:vAlign w:val="center"/>
          </w:tcPr>
          <w:p w14:paraId="0159CD89" w14:textId="77777777" w:rsidR="008B49D8" w:rsidRPr="00B62776" w:rsidRDefault="008B49D8" w:rsidP="00681188">
            <w:pPr>
              <w:spacing w:line="280" w:lineRule="exact"/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F37243C" w14:textId="18966365" w:rsidR="008B49D8" w:rsidRPr="0093511F" w:rsidRDefault="008B49D8" w:rsidP="00F31FFD">
            <w:pPr>
              <w:pStyle w:val="TableParagraph"/>
              <w:spacing w:before="11" w:line="280" w:lineRule="exact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（</w:t>
            </w:r>
            <w:r>
              <w:rPr>
                <w:rFonts w:ascii="標楷體" w:eastAsia="標楷體" w:hAnsi="標楷體" w:hint="eastAsia"/>
                <w:b/>
                <w:sz w:val="24"/>
              </w:rPr>
              <w:t>三</w:t>
            </w:r>
            <w:r w:rsidRPr="00B62776">
              <w:rPr>
                <w:rFonts w:ascii="標楷體" w:eastAsia="標楷體" w:hAnsi="標楷體"/>
                <w:b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b/>
                <w:sz w:val="24"/>
              </w:rPr>
              <w:t>盥洗室(包括廁所)</w:t>
            </w:r>
            <w:r w:rsidRPr="0093511F">
              <w:rPr>
                <w:rFonts w:ascii="標楷體" w:eastAsia="標楷體" w:hAnsi="標楷體"/>
                <w:b/>
                <w:sz w:val="24"/>
              </w:rPr>
              <w:t>：</w:t>
            </w:r>
          </w:p>
          <w:p w14:paraId="6D2EA5DC" w14:textId="37548400" w:rsidR="008B49D8" w:rsidRPr="00B62776" w:rsidRDefault="00B256F6" w:rsidP="00F31FFD">
            <w:pPr>
              <w:pStyle w:val="TableParagraph"/>
              <w:spacing w:line="280" w:lineRule="exact"/>
              <w:ind w:left="748" w:right="118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以設置於室內活動室為原則；未設置於室內</w:t>
            </w:r>
            <w:proofErr w:type="gramStart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活動室者</w:t>
            </w:r>
            <w:proofErr w:type="gramEnd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，應避免位置偏僻、</w:t>
            </w:r>
            <w:proofErr w:type="gramStart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動線過</w:t>
            </w:r>
            <w:proofErr w:type="gramEnd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長及通路無遮蔽</w:t>
            </w:r>
            <w:r w:rsidR="00B00D37" w:rsidRPr="0093511F">
              <w:rPr>
                <w:rFonts w:ascii="標楷體" w:eastAsia="標楷體" w:hAnsi="標楷體"/>
                <w:spacing w:val="-2"/>
                <w:sz w:val="24"/>
              </w:rPr>
              <w:t>；其</w:t>
            </w:r>
            <w:r w:rsidR="00B00D37" w:rsidRPr="0093511F">
              <w:rPr>
                <w:rFonts w:ascii="標楷體" w:eastAsia="標楷體" w:hAnsi="標楷體"/>
                <w:sz w:val="24"/>
              </w:rPr>
              <w:t>面積</w:t>
            </w:r>
            <w:proofErr w:type="gramStart"/>
            <w:r w:rsidR="00B00D37" w:rsidRPr="0093511F">
              <w:rPr>
                <w:rFonts w:ascii="標楷體" w:eastAsia="標楷體" w:hAnsi="標楷體"/>
                <w:sz w:val="24"/>
              </w:rPr>
              <w:t>不</w:t>
            </w:r>
            <w:proofErr w:type="gramEnd"/>
            <w:r w:rsidR="00B00D37" w:rsidRPr="0093511F">
              <w:rPr>
                <w:rFonts w:ascii="標楷體" w:eastAsia="標楷體" w:hAnsi="標楷體"/>
                <w:sz w:val="24"/>
              </w:rPr>
              <w:t>得計入前款幼兒專用室內活動室總面積計算。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19DCAE4" w14:textId="77777777" w:rsidR="008B49D8" w:rsidRPr="00B62776" w:rsidRDefault="008B49D8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D7D4F98" w14:textId="77777777" w:rsidR="008B49D8" w:rsidRPr="00B62776" w:rsidRDefault="008B49D8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B6327A1" w14:textId="77777777" w:rsidR="008B49D8" w:rsidRPr="00B62776" w:rsidRDefault="008B49D8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5F401D0" w14:textId="77777777" w:rsidR="008B49D8" w:rsidRPr="00B62776" w:rsidRDefault="008B49D8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CF6567D" w14:textId="77777777" w:rsidR="008B49D8" w:rsidRPr="00B62776" w:rsidRDefault="008B49D8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160CFA7" w14:textId="77777777" w:rsidR="008B49D8" w:rsidRPr="00B62776" w:rsidRDefault="008B49D8" w:rsidP="00681188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</w:tbl>
    <w:p w14:paraId="41827114" w14:textId="77777777" w:rsidR="00C25EBB" w:rsidRPr="00B256F6" w:rsidRDefault="00C25EBB">
      <w:pPr>
        <w:rPr>
          <w:rFonts w:ascii="標楷體" w:eastAsia="標楷體" w:hAnsi="標楷體"/>
          <w:sz w:val="24"/>
        </w:rPr>
        <w:sectPr w:rsidR="00C25EBB" w:rsidRPr="00B256F6" w:rsidSect="00547C33">
          <w:headerReference w:type="default" r:id="rId7"/>
          <w:footerReference w:type="default" r:id="rId8"/>
          <w:pgSz w:w="11910" w:h="16840"/>
          <w:pgMar w:top="1741" w:right="561" w:bottom="1418" w:left="958" w:header="1480" w:footer="1242" w:gutter="0"/>
          <w:cols w:space="720"/>
        </w:sect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"/>
        <w:gridCol w:w="5996"/>
        <w:gridCol w:w="482"/>
        <w:gridCol w:w="484"/>
        <w:gridCol w:w="506"/>
        <w:gridCol w:w="502"/>
        <w:gridCol w:w="501"/>
        <w:gridCol w:w="503"/>
      </w:tblGrid>
      <w:tr w:rsidR="00B62776" w:rsidRPr="00B62776" w14:paraId="5C4C9747" w14:textId="77777777" w:rsidTr="001119BA">
        <w:trPr>
          <w:trHeight w:val="453"/>
        </w:trPr>
        <w:tc>
          <w:tcPr>
            <w:tcW w:w="579" w:type="dxa"/>
            <w:vMerge w:val="restart"/>
            <w:shd w:val="clear" w:color="auto" w:fill="auto"/>
          </w:tcPr>
          <w:p w14:paraId="4438F41E" w14:textId="77777777" w:rsidR="00C25EBB" w:rsidRPr="00B62776" w:rsidRDefault="00C25EBB" w:rsidP="007B7E1A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14:paraId="57F9F34C" w14:textId="77777777" w:rsidR="00C25EBB" w:rsidRPr="00B62776" w:rsidRDefault="00FC5574" w:rsidP="007B7E1A">
            <w:pPr>
              <w:pStyle w:val="TableParagraph"/>
              <w:spacing w:line="256" w:lineRule="auto"/>
              <w:ind w:left="170" w:right="156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編號</w:t>
            </w:r>
          </w:p>
        </w:tc>
        <w:tc>
          <w:tcPr>
            <w:tcW w:w="5996" w:type="dxa"/>
            <w:vMerge w:val="restart"/>
            <w:shd w:val="clear" w:color="auto" w:fill="auto"/>
          </w:tcPr>
          <w:p w14:paraId="2AF780A1" w14:textId="77777777" w:rsidR="00681188" w:rsidRPr="00B62776" w:rsidRDefault="00681188" w:rsidP="00922AAE">
            <w:pPr>
              <w:pStyle w:val="TableParagraph"/>
              <w:spacing w:before="36" w:line="240" w:lineRule="exact"/>
              <w:ind w:left="56"/>
              <w:jc w:val="both"/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  <w:t>申請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：</w:t>
            </w:r>
          </w:p>
          <w:p w14:paraId="740E680B" w14:textId="77777777" w:rsidR="00681188" w:rsidRPr="00B62776" w:rsidRDefault="00681188" w:rsidP="00922AAE">
            <w:pPr>
              <w:pStyle w:val="TableParagraph"/>
              <w:spacing w:before="36" w:line="240" w:lineRule="exact"/>
              <w:ind w:left="56"/>
              <w:jc w:val="both"/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  <w:u w:val="single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一、新設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：□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設立</w:t>
            </w:r>
          </w:p>
          <w:p w14:paraId="67BA59BE" w14:textId="77777777" w:rsidR="00681188" w:rsidRPr="00B62776" w:rsidRDefault="00681188" w:rsidP="00922AAE">
            <w:pPr>
              <w:pStyle w:val="TableParagraph"/>
              <w:spacing w:before="36" w:line="240" w:lineRule="exact"/>
              <w:ind w:left="57"/>
              <w:jc w:val="both"/>
              <w:rPr>
                <w:rFonts w:ascii="標楷體" w:eastAsia="標楷體" w:hAnsi="標楷體"/>
                <w:w w:val="115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  <w:u w:val="single"/>
              </w:rPr>
              <w:t>變更：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擴充</w:t>
            </w: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遷移</w:t>
            </w:r>
            <w:r w:rsidRPr="00B62776">
              <w:rPr>
                <w:rFonts w:ascii="標楷體" w:eastAsia="標楷體" w:hAnsi="標楷體" w:hint="eastAsia"/>
                <w:spacing w:val="-3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縮減場地</w:t>
            </w:r>
            <w:r w:rsidRPr="00B62776">
              <w:rPr>
                <w:rFonts w:ascii="標楷體" w:eastAsia="標楷體" w:hAnsi="標楷體" w:hint="eastAsia"/>
                <w:spacing w:val="-3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新建</w:t>
            </w:r>
          </w:p>
          <w:p w14:paraId="7311AFA7" w14:textId="77777777" w:rsidR="00681188" w:rsidRPr="00B62776" w:rsidRDefault="00681188" w:rsidP="00922AAE">
            <w:pPr>
              <w:pStyle w:val="TableParagraph"/>
              <w:spacing w:before="36" w:line="240" w:lineRule="exact"/>
              <w:ind w:left="57"/>
              <w:jc w:val="both"/>
              <w:rPr>
                <w:rFonts w:ascii="標楷體" w:eastAsia="標楷體" w:hAnsi="標楷體"/>
              </w:rPr>
            </w:pP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 /</w:t>
            </w:r>
            <w:r w:rsidRPr="00B62776">
              <w:rPr>
                <w:rFonts w:ascii="標楷體" w:eastAsia="標楷體" w:hAnsi="標楷體" w:hint="eastAsia"/>
                <w:spacing w:val="-1"/>
                <w:w w:val="120"/>
              </w:rPr>
              <w:t>□</w:t>
            </w:r>
            <w:r w:rsidRPr="00B62776">
              <w:rPr>
                <w:rFonts w:ascii="標楷體" w:eastAsia="標楷體" w:hAnsi="標楷體" w:hint="eastAsia"/>
                <w:w w:val="115"/>
              </w:rPr>
              <w:t>增建</w:t>
            </w:r>
            <w:r w:rsidRPr="00B62776">
              <w:rPr>
                <w:rFonts w:ascii="標楷體" w:eastAsia="標楷體" w:hAnsi="標楷體" w:hint="eastAsia"/>
                <w:spacing w:val="-6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修建</w:t>
            </w:r>
            <w:r w:rsidRPr="00B62776">
              <w:rPr>
                <w:rFonts w:ascii="標楷體" w:eastAsia="標楷體" w:hAnsi="標楷體" w:hint="eastAsia"/>
                <w:spacing w:val="-1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改建</w:t>
            </w: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恢復招生</w:t>
            </w:r>
            <w:r w:rsidRPr="00B62776">
              <w:rPr>
                <w:rFonts w:ascii="標楷體" w:eastAsia="標楷體" w:hAnsi="標楷體" w:hint="eastAsia"/>
                <w:spacing w:val="-2"/>
                <w:w w:val="115"/>
              </w:rPr>
              <w:t xml:space="preserve"> </w:t>
            </w:r>
            <w:r w:rsidRPr="00B62776">
              <w:rPr>
                <w:rFonts w:ascii="標楷體" w:eastAsia="標楷體" w:hAnsi="標楷體"/>
                <w:w w:val="120"/>
              </w:rPr>
              <w:t>/□</w:t>
            </w:r>
            <w:r w:rsidRPr="00B62776">
              <w:rPr>
                <w:rFonts w:ascii="標楷體" w:eastAsia="標楷體" w:hAnsi="標楷體" w:hint="eastAsia"/>
                <w:w w:val="115"/>
              </w:rPr>
              <w:t>復辦</w:t>
            </w:r>
          </w:p>
          <w:p w14:paraId="088C8D83" w14:textId="77777777" w:rsidR="00C25EBB" w:rsidRPr="00F157D3" w:rsidRDefault="00681188" w:rsidP="00922AAE">
            <w:pPr>
              <w:pStyle w:val="TableParagraph"/>
              <w:spacing w:before="36" w:line="240" w:lineRule="exact"/>
              <w:ind w:left="5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7D3">
              <w:rPr>
                <w:rFonts w:ascii="標楷體" w:eastAsia="標楷體" w:hAnsi="標楷體" w:hint="eastAsia"/>
                <w:sz w:val="28"/>
                <w:szCs w:val="28"/>
              </w:rPr>
              <w:t>【設施設備】</w:t>
            </w:r>
            <w:r w:rsidRPr="00F157D3">
              <w:rPr>
                <w:rFonts w:ascii="標楷體" w:eastAsia="標楷體" w:hAnsi="標楷體"/>
                <w:sz w:val="28"/>
                <w:szCs w:val="28"/>
              </w:rPr>
              <w:t>一覽表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131D872D" w14:textId="77777777" w:rsidR="00C25EBB" w:rsidRPr="00B62776" w:rsidRDefault="00FC5574" w:rsidP="001119BA">
            <w:pPr>
              <w:pStyle w:val="TableParagraph"/>
              <w:spacing w:line="240" w:lineRule="exact"/>
              <w:ind w:left="136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申請人自填</w:t>
            </w: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6ED77FBE" w14:textId="77777777" w:rsidR="00C25EBB" w:rsidRPr="00B62776" w:rsidRDefault="00FC5574" w:rsidP="001119BA">
            <w:pPr>
              <w:pStyle w:val="TableParagraph"/>
              <w:spacing w:line="240" w:lineRule="exact"/>
              <w:ind w:left="155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sz w:val="24"/>
              </w:rPr>
              <w:t>審核者填寫</w:t>
            </w:r>
          </w:p>
        </w:tc>
      </w:tr>
      <w:tr w:rsidR="00B62776" w:rsidRPr="00B62776" w14:paraId="142CE45B" w14:textId="77777777" w:rsidTr="00922AAE">
        <w:trPr>
          <w:trHeight w:val="939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0154775B" w14:textId="77777777" w:rsidR="00C25EBB" w:rsidRPr="00B62776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vMerge/>
            <w:tcBorders>
              <w:top w:val="nil"/>
            </w:tcBorders>
            <w:shd w:val="clear" w:color="auto" w:fill="auto"/>
          </w:tcPr>
          <w:p w14:paraId="20739B81" w14:textId="77777777" w:rsidR="00C25EBB" w:rsidRPr="00B62776" w:rsidRDefault="00C25EBB" w:rsidP="00922AAE">
            <w:pPr>
              <w:spacing w:line="24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82" w:type="dxa"/>
            <w:shd w:val="clear" w:color="auto" w:fill="E7E6E6" w:themeFill="background2"/>
            <w:vAlign w:val="center"/>
          </w:tcPr>
          <w:p w14:paraId="0E21553F" w14:textId="77777777" w:rsidR="00C25EBB" w:rsidRPr="00B62776" w:rsidRDefault="00FC5574" w:rsidP="00922AAE">
            <w:pPr>
              <w:pStyle w:val="TableParagraph"/>
              <w:spacing w:before="81" w:line="240" w:lineRule="exact"/>
              <w:ind w:left="134" w:right="95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符合</w:t>
            </w:r>
          </w:p>
        </w:tc>
        <w:tc>
          <w:tcPr>
            <w:tcW w:w="484" w:type="dxa"/>
            <w:shd w:val="clear" w:color="auto" w:fill="E7E6E6" w:themeFill="background2"/>
            <w:vAlign w:val="center"/>
          </w:tcPr>
          <w:p w14:paraId="2FD00567" w14:textId="77777777" w:rsidR="00C25EBB" w:rsidRPr="00B62776" w:rsidRDefault="00FC5574" w:rsidP="00922AAE">
            <w:pPr>
              <w:pStyle w:val="TableParagraph"/>
              <w:spacing w:before="81" w:line="240" w:lineRule="exact"/>
              <w:ind w:left="134" w:right="97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免設</w:t>
            </w:r>
          </w:p>
        </w:tc>
        <w:tc>
          <w:tcPr>
            <w:tcW w:w="506" w:type="dxa"/>
            <w:shd w:val="clear" w:color="auto" w:fill="E7E6E6" w:themeFill="background2"/>
            <w:vAlign w:val="center"/>
          </w:tcPr>
          <w:p w14:paraId="5A6C0264" w14:textId="77777777" w:rsidR="00C25EBB" w:rsidRPr="00B62776" w:rsidRDefault="00FC5574" w:rsidP="00922AAE">
            <w:pPr>
              <w:pStyle w:val="TableParagraph"/>
              <w:spacing w:before="81" w:line="240" w:lineRule="exact"/>
              <w:ind w:left="135" w:right="11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不符</w:t>
            </w:r>
          </w:p>
        </w:tc>
        <w:tc>
          <w:tcPr>
            <w:tcW w:w="502" w:type="dxa"/>
            <w:shd w:val="clear" w:color="auto" w:fill="E7E6E6" w:themeFill="background2"/>
            <w:vAlign w:val="center"/>
          </w:tcPr>
          <w:p w14:paraId="7CA4A0D6" w14:textId="77777777" w:rsidR="00C25EBB" w:rsidRPr="00B62776" w:rsidRDefault="00FC5574" w:rsidP="00922AAE">
            <w:pPr>
              <w:pStyle w:val="TableParagraph"/>
              <w:spacing w:before="81" w:line="240" w:lineRule="exact"/>
              <w:ind w:left="136" w:right="113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符合</w:t>
            </w:r>
          </w:p>
        </w:tc>
        <w:tc>
          <w:tcPr>
            <w:tcW w:w="501" w:type="dxa"/>
            <w:shd w:val="clear" w:color="auto" w:fill="E7E6E6" w:themeFill="background2"/>
            <w:vAlign w:val="center"/>
          </w:tcPr>
          <w:p w14:paraId="52BB267B" w14:textId="77777777" w:rsidR="00C25EBB" w:rsidRPr="00B62776" w:rsidRDefault="00FC5574" w:rsidP="00922AAE">
            <w:pPr>
              <w:pStyle w:val="TableParagraph"/>
              <w:spacing w:before="81" w:line="240" w:lineRule="exact"/>
              <w:ind w:left="135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免設</w:t>
            </w:r>
          </w:p>
        </w:tc>
        <w:tc>
          <w:tcPr>
            <w:tcW w:w="503" w:type="dxa"/>
            <w:shd w:val="clear" w:color="auto" w:fill="E7E6E6" w:themeFill="background2"/>
            <w:vAlign w:val="center"/>
          </w:tcPr>
          <w:p w14:paraId="70C01685" w14:textId="77777777" w:rsidR="00C25EBB" w:rsidRPr="00B62776" w:rsidRDefault="00FC5574" w:rsidP="00922AAE">
            <w:pPr>
              <w:pStyle w:val="TableParagraph"/>
              <w:spacing w:before="81" w:line="240" w:lineRule="exact"/>
              <w:ind w:left="136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不符</w:t>
            </w:r>
          </w:p>
        </w:tc>
      </w:tr>
      <w:tr w:rsidR="00B62776" w:rsidRPr="00B62776" w14:paraId="2B67D78B" w14:textId="77777777" w:rsidTr="00681188">
        <w:trPr>
          <w:trHeight w:val="465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19412A3D" w14:textId="77777777" w:rsidR="00C25EBB" w:rsidRPr="00B62776" w:rsidRDefault="00CF2927" w:rsidP="00681188">
            <w:pPr>
              <w:pStyle w:val="TableParagraph"/>
              <w:spacing w:line="320" w:lineRule="exact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  <w:szCs w:val="28"/>
              </w:rPr>
              <w:t>●</w:t>
            </w:r>
            <w:r w:rsidR="00FC5574" w:rsidRPr="00B62776">
              <w:rPr>
                <w:rFonts w:ascii="標楷體" w:eastAsia="標楷體" w:hAnsi="標楷體" w:hint="eastAsia"/>
                <w:b/>
                <w:sz w:val="32"/>
              </w:rPr>
              <w:t>基本設備：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73FE1BF5" w14:textId="77777777" w:rsidR="00C25EBB" w:rsidRPr="00B62776" w:rsidRDefault="00C25EBB" w:rsidP="00681188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76836FE0" w14:textId="77777777" w:rsidR="00C25EBB" w:rsidRPr="00B62776" w:rsidRDefault="00C25EBB" w:rsidP="00681188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1A1E9FAC" w14:textId="77777777" w:rsidTr="00D24031">
        <w:trPr>
          <w:trHeight w:val="437"/>
        </w:trPr>
        <w:tc>
          <w:tcPr>
            <w:tcW w:w="579" w:type="dxa"/>
            <w:vMerge w:val="restart"/>
            <w:shd w:val="clear" w:color="auto" w:fill="auto"/>
          </w:tcPr>
          <w:p w14:paraId="49C4AA04" w14:textId="77777777" w:rsidR="00C25EBB" w:rsidRPr="00D32410" w:rsidRDefault="00FC5574" w:rsidP="00D24031">
            <w:pPr>
              <w:pStyle w:val="TableParagraph"/>
              <w:spacing w:before="200"/>
              <w:ind w:left="170"/>
              <w:jc w:val="both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D32410">
              <w:rPr>
                <w:rFonts w:ascii="標楷體" w:eastAsia="標楷體" w:hAnsi="標楷體"/>
                <w:b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F2F2F2" w:themeFill="background1" w:themeFillShade="F2"/>
            <w:vAlign w:val="bottom"/>
          </w:tcPr>
          <w:p w14:paraId="18BB2FFA" w14:textId="77777777" w:rsidR="00C25EBB" w:rsidRPr="00D32410" w:rsidRDefault="00FC5574" w:rsidP="00D24031">
            <w:pPr>
              <w:pStyle w:val="TableParagraph"/>
              <w:spacing w:line="240" w:lineRule="exact"/>
              <w:ind w:left="14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D32410">
              <w:rPr>
                <w:rFonts w:ascii="標楷體" w:eastAsia="標楷體" w:hAnsi="標楷體" w:hint="eastAsia"/>
                <w:b/>
                <w:sz w:val="24"/>
              </w:rPr>
              <w:t>幼兒專用室內活動室：</w:t>
            </w:r>
          </w:p>
        </w:tc>
        <w:tc>
          <w:tcPr>
            <w:tcW w:w="1472" w:type="dxa"/>
            <w:gridSpan w:val="3"/>
            <w:shd w:val="clear" w:color="auto" w:fill="F2F2F2" w:themeFill="background1" w:themeFillShade="F2"/>
          </w:tcPr>
          <w:p w14:paraId="602C3919" w14:textId="77777777" w:rsidR="00C25EBB" w:rsidRPr="00B62776" w:rsidRDefault="00C25EBB" w:rsidP="000D635E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F2F2F2" w:themeFill="background1" w:themeFillShade="F2"/>
          </w:tcPr>
          <w:p w14:paraId="1B976587" w14:textId="77777777" w:rsidR="00C25EBB" w:rsidRPr="00B62776" w:rsidRDefault="00C25EBB" w:rsidP="000D635E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0994CDD6" w14:textId="77777777" w:rsidTr="001119BA">
        <w:trPr>
          <w:trHeight w:val="638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23E042BB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D6CD114" w14:textId="766203ED" w:rsidR="00C25EBB" w:rsidRPr="00D32410" w:rsidRDefault="00FC5574" w:rsidP="00CE52A1">
            <w:pPr>
              <w:pStyle w:val="TableParagraph"/>
              <w:spacing w:before="83" w:line="240" w:lineRule="exact"/>
              <w:ind w:left="748" w:right="55" w:hanging="720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pacing w:val="-2"/>
                <w:sz w:val="24"/>
              </w:rPr>
              <w:t>（一）平均照度至少</w:t>
            </w:r>
            <w:proofErr w:type="gramStart"/>
            <w:r w:rsidRPr="00D32410">
              <w:rPr>
                <w:rFonts w:ascii="標楷體" w:eastAsia="標楷體" w:hAnsi="標楷體"/>
                <w:spacing w:val="-2"/>
                <w:sz w:val="24"/>
              </w:rPr>
              <w:t>五百勒克斯</w:t>
            </w:r>
            <w:proofErr w:type="gramEnd"/>
            <w:r w:rsidRPr="00D32410">
              <w:rPr>
                <w:rFonts w:ascii="標楷體" w:eastAsia="標楷體" w:hAnsi="標楷體"/>
                <w:spacing w:val="-1"/>
                <w:sz w:val="24"/>
              </w:rPr>
              <w:t>（lux）</w:t>
            </w:r>
            <w:r w:rsidRPr="00D32410">
              <w:rPr>
                <w:rFonts w:ascii="標楷體" w:eastAsia="標楷體" w:hAnsi="標楷體"/>
                <w:spacing w:val="-7"/>
                <w:sz w:val="24"/>
              </w:rPr>
              <w:t>，並避免太陽與</w:t>
            </w:r>
            <w:r w:rsidRPr="00D32410">
              <w:rPr>
                <w:rFonts w:ascii="標楷體" w:eastAsia="標楷體" w:hAnsi="標楷體"/>
                <w:sz w:val="24"/>
              </w:rPr>
              <w:t>燈具之眩光，及桌面、黑（白）板面之反光。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29DE19B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DE4BC2A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B1394B1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93C1767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15AA0BD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CD52FBA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024E76E9" w14:textId="77777777" w:rsidTr="00CF2927">
        <w:trPr>
          <w:trHeight w:val="369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2CA9475C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5236C3C" w14:textId="27B1A8A0" w:rsidR="00C25EBB" w:rsidRPr="00D32410" w:rsidRDefault="00FC5574" w:rsidP="00CE52A1">
            <w:pPr>
              <w:pStyle w:val="TableParagraph"/>
              <w:spacing w:before="57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z w:val="24"/>
              </w:rPr>
              <w:t>（二）使用耐燃三級以上之內部裝修材料。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AFC3580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9D6B81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A322560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0D0DB31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775E8CE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170E002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3FC7A19C" w14:textId="77777777" w:rsidTr="005C71F4">
        <w:trPr>
          <w:trHeight w:val="456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17347561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5287CE93" w14:textId="77777777" w:rsidR="00C25EBB" w:rsidRPr="00D32410" w:rsidRDefault="00FC5574" w:rsidP="00CE52A1">
            <w:pPr>
              <w:pStyle w:val="TableParagraph"/>
              <w:spacing w:before="57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z w:val="24"/>
              </w:rPr>
              <w:t>（三）附有防焰標示之窗簾、地毯及布幕。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F0CC10F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7572640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563623C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0BC4A60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27E0FA7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92B5E25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1FEDC9E4" w14:textId="77777777" w:rsidTr="001119BA">
        <w:trPr>
          <w:trHeight w:val="844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688FB449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C0453D2" w14:textId="77777777" w:rsidR="00C25EBB" w:rsidRPr="00D32410" w:rsidRDefault="00FC5574" w:rsidP="00CE52A1">
            <w:pPr>
              <w:pStyle w:val="TableParagraph"/>
              <w:spacing w:before="16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z w:val="24"/>
              </w:rPr>
              <w:t>（四</w:t>
            </w:r>
            <w:r w:rsidRPr="00D32410">
              <w:rPr>
                <w:rFonts w:ascii="標楷體" w:eastAsia="標楷體" w:hAnsi="標楷體"/>
                <w:spacing w:val="-1"/>
                <w:sz w:val="24"/>
              </w:rPr>
              <w:t>）</w:t>
            </w:r>
            <w:r w:rsidRPr="00D32410">
              <w:rPr>
                <w:rFonts w:ascii="標楷體" w:eastAsia="標楷體" w:hAnsi="標楷體"/>
                <w:spacing w:val="-11"/>
                <w:sz w:val="24"/>
              </w:rPr>
              <w:t>提供之玩具、教具及教材，應滿足適齡、學習及幼</w:t>
            </w:r>
            <w:r w:rsidRPr="00D32410">
              <w:rPr>
                <w:rFonts w:ascii="標楷體" w:eastAsia="標楷體" w:hAnsi="標楷體"/>
                <w:spacing w:val="-12"/>
                <w:sz w:val="24"/>
              </w:rPr>
              <w:t>兒身體動作、語言、認知、社會、情緒及美感等發</w:t>
            </w:r>
            <w:r w:rsidRPr="00D32410">
              <w:rPr>
                <w:rFonts w:ascii="標楷體" w:eastAsia="標楷體" w:hAnsi="標楷體"/>
                <w:sz w:val="24"/>
              </w:rPr>
              <w:t>展之需求，並有足夠之儲存設備。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D10906D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F81B096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D606899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6998408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A6B0791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70E054A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13A8D3A1" w14:textId="77777777" w:rsidTr="005C71F4">
        <w:trPr>
          <w:trHeight w:val="705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0066F9C9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9895237" w14:textId="77777777" w:rsidR="00C25EBB" w:rsidRPr="00D32410" w:rsidRDefault="00FC5574" w:rsidP="00CE52A1">
            <w:pPr>
              <w:pStyle w:val="TableParagraph"/>
              <w:spacing w:before="35" w:line="240" w:lineRule="exact"/>
              <w:ind w:left="748" w:right="55" w:hanging="720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z w:val="24"/>
              </w:rPr>
              <w:t>（五</w:t>
            </w:r>
            <w:r w:rsidRPr="00D32410">
              <w:rPr>
                <w:rFonts w:ascii="標楷體" w:eastAsia="標楷體" w:hAnsi="標楷體"/>
                <w:spacing w:val="-1"/>
                <w:sz w:val="24"/>
              </w:rPr>
              <w:t>）</w:t>
            </w:r>
            <w:r w:rsidRPr="00D32410">
              <w:rPr>
                <w:rFonts w:ascii="標楷體" w:eastAsia="標楷體" w:hAnsi="標楷體"/>
                <w:spacing w:val="-9"/>
                <w:sz w:val="24"/>
              </w:rPr>
              <w:t>符合幼兒身高尺寸，並採用適合幼兒人因工程，且</w:t>
            </w:r>
            <w:r w:rsidRPr="00D32410">
              <w:rPr>
                <w:rFonts w:ascii="標楷體" w:eastAsia="標楷體" w:hAnsi="標楷體"/>
                <w:sz w:val="24"/>
              </w:rPr>
              <w:t>可彈性提供幼兒集中或分區活動之傢俱。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423B250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87CA755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12C3163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76F5DB6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66AD22E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B0E037D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0D224770" w14:textId="77777777" w:rsidTr="005C71F4">
        <w:trPr>
          <w:trHeight w:val="686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4ECB7113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DBDB879" w14:textId="77777777" w:rsidR="00C25EBB" w:rsidRPr="00D32410" w:rsidRDefault="00FC5574" w:rsidP="00CE52A1">
            <w:pPr>
              <w:pStyle w:val="TableParagraph"/>
              <w:spacing w:before="13" w:line="240" w:lineRule="exact"/>
              <w:ind w:left="748" w:right="49" w:hanging="720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z w:val="24"/>
              </w:rPr>
              <w:t>（六）幼兒每人應有獨立區隔及通風透氣之棉被收納空間，並提供足夠幼兒使用之個人物品置物櫃。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25ADA3E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2733FBD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A60E683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27819EA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486F62E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789F2A2F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3771D10F" w14:textId="77777777" w:rsidTr="001119BA">
        <w:trPr>
          <w:trHeight w:val="693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771B38A0" w14:textId="77777777" w:rsidR="00C25EBB" w:rsidRPr="00D32410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A584104" w14:textId="1825D60D" w:rsidR="00C25EBB" w:rsidRPr="00D32410" w:rsidRDefault="00FC5574" w:rsidP="00CE52A1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D32410">
              <w:rPr>
                <w:rFonts w:ascii="標楷體" w:eastAsia="標楷體" w:hAnsi="標楷體"/>
                <w:spacing w:val="-1"/>
                <w:sz w:val="24"/>
              </w:rPr>
              <w:t>（七）</w:t>
            </w:r>
            <w:r w:rsidRPr="00D32410">
              <w:rPr>
                <w:rFonts w:ascii="標楷體" w:eastAsia="標楷體" w:hAnsi="標楷體"/>
                <w:spacing w:val="-6"/>
                <w:sz w:val="24"/>
              </w:rPr>
              <w:t>供服務人員使用之物品或其他相關物品，應放置於</w:t>
            </w:r>
            <w:r w:rsidR="0026758F" w:rsidRPr="00D32410">
              <w:rPr>
                <w:rFonts w:ascii="標楷體" w:eastAsia="標楷體" w:hAnsi="標楷體" w:hint="eastAsia"/>
                <w:spacing w:val="-6"/>
                <w:sz w:val="24"/>
              </w:rPr>
              <w:t>120</w:t>
            </w:r>
            <w:r w:rsidRPr="00D32410">
              <w:rPr>
                <w:rFonts w:ascii="標楷體" w:eastAsia="標楷體" w:hAnsi="標楷體"/>
                <w:sz w:val="24"/>
              </w:rPr>
              <w:t>公分高度以上之空間。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6C33010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917A816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B981867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4ECFB09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2677D62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7741EEC4" w14:textId="77777777" w:rsidR="00C25EBB" w:rsidRPr="00B62776" w:rsidRDefault="00C25EBB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54FBE567" w14:textId="77777777" w:rsidTr="00D24031">
        <w:trPr>
          <w:trHeight w:val="706"/>
        </w:trPr>
        <w:tc>
          <w:tcPr>
            <w:tcW w:w="579" w:type="dxa"/>
            <w:vMerge w:val="restart"/>
            <w:shd w:val="clear" w:color="auto" w:fill="auto"/>
          </w:tcPr>
          <w:p w14:paraId="246E1008" w14:textId="77777777" w:rsidR="005C71F4" w:rsidRPr="00D32410" w:rsidRDefault="005C71F4" w:rsidP="00D24031">
            <w:pPr>
              <w:pStyle w:val="TableParagraph"/>
              <w:ind w:left="170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D32410">
              <w:rPr>
                <w:rFonts w:ascii="標楷體" w:eastAsia="標楷體" w:hAnsi="標楷體"/>
                <w:b/>
                <w:sz w:val="24"/>
              </w:rPr>
              <w:t>二</w:t>
            </w:r>
          </w:p>
        </w:tc>
        <w:tc>
          <w:tcPr>
            <w:tcW w:w="7468" w:type="dxa"/>
            <w:gridSpan w:val="4"/>
            <w:shd w:val="clear" w:color="auto" w:fill="F2F2F2" w:themeFill="background1" w:themeFillShade="F2"/>
            <w:vAlign w:val="center"/>
          </w:tcPr>
          <w:p w14:paraId="5DA8BE97" w14:textId="0ADD18D3" w:rsidR="00EE3AB4" w:rsidRPr="00D32410" w:rsidRDefault="00EE3AB4" w:rsidP="00CF2927">
            <w:pPr>
              <w:pStyle w:val="TableParagraph"/>
              <w:spacing w:line="280" w:lineRule="exact"/>
              <w:ind w:left="14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D32410">
              <w:rPr>
                <w:rFonts w:ascii="標楷體" w:eastAsia="標楷體" w:hAnsi="標楷體" w:hint="eastAsia"/>
                <w:b/>
                <w:sz w:val="24"/>
              </w:rPr>
              <w:t>本中心配置□</w:t>
            </w:r>
            <w:proofErr w:type="gramStart"/>
            <w:r w:rsidRPr="00D32410">
              <w:rPr>
                <w:rFonts w:ascii="標楷體" w:eastAsia="標楷體" w:hAnsi="標楷體" w:hint="eastAsia"/>
                <w:b/>
                <w:sz w:val="24"/>
              </w:rPr>
              <w:t>配膳室</w:t>
            </w:r>
            <w:proofErr w:type="gramEnd"/>
            <w:r w:rsidRPr="00D32410">
              <w:rPr>
                <w:rFonts w:ascii="標楷體" w:eastAsia="標楷體" w:hAnsi="標楷體" w:hint="eastAsia"/>
                <w:b/>
                <w:sz w:val="24"/>
              </w:rPr>
              <w:t>：</w:t>
            </w:r>
            <w:r w:rsidR="003F53A4" w:rsidRPr="00D32410">
              <w:rPr>
                <w:rFonts w:ascii="標楷體" w:eastAsia="標楷體" w:hAnsi="標楷體" w:hint="eastAsia"/>
                <w:b/>
                <w:sz w:val="24"/>
              </w:rPr>
              <w:t>檢核第</w:t>
            </w:r>
            <w:r w:rsidRPr="00D32410">
              <w:rPr>
                <w:rFonts w:ascii="標楷體" w:eastAsia="標楷體" w:hAnsi="標楷體" w:hint="eastAsia"/>
                <w:b/>
                <w:sz w:val="24"/>
              </w:rPr>
              <w:t>(</w:t>
            </w:r>
            <w:proofErr w:type="gramStart"/>
            <w:r w:rsidRPr="00D32410">
              <w:rPr>
                <w:rFonts w:ascii="標楷體" w:eastAsia="標楷體" w:hAnsi="標楷體" w:hint="eastAsia"/>
                <w:b/>
                <w:sz w:val="24"/>
              </w:rPr>
              <w:t>一</w:t>
            </w:r>
            <w:proofErr w:type="gramEnd"/>
            <w:r w:rsidRPr="00D32410">
              <w:rPr>
                <w:rFonts w:ascii="標楷體" w:eastAsia="標楷體" w:hAnsi="標楷體"/>
                <w:b/>
                <w:sz w:val="24"/>
              </w:rPr>
              <w:t>)</w:t>
            </w:r>
            <w:r w:rsidRPr="00D32410">
              <w:rPr>
                <w:rFonts w:ascii="標楷體" w:eastAsia="標楷體" w:hAnsi="標楷體" w:hint="eastAsia"/>
                <w:b/>
                <w:sz w:val="24"/>
              </w:rPr>
              <w:t>至(四)項</w:t>
            </w:r>
          </w:p>
          <w:p w14:paraId="2D69C5BE" w14:textId="480D6CDD" w:rsidR="005C71F4" w:rsidRPr="00D32410" w:rsidRDefault="00EE3AB4" w:rsidP="00EE3AB4">
            <w:pPr>
              <w:pStyle w:val="TableParagraph"/>
              <w:spacing w:line="280" w:lineRule="exact"/>
              <w:ind w:left="148" w:firstLineChars="401" w:firstLine="962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D32410">
              <w:rPr>
                <w:rFonts w:ascii="標楷體" w:eastAsia="標楷體" w:hAnsi="標楷體" w:hint="eastAsia"/>
                <w:sz w:val="24"/>
                <w:szCs w:val="24"/>
              </w:rPr>
              <w:t>或</w:t>
            </w:r>
            <w:r w:rsidR="005C71F4" w:rsidRPr="00D32410">
              <w:rPr>
                <w:rFonts w:ascii="標楷體" w:eastAsia="標楷體" w:hAnsi="標楷體" w:hint="eastAsia"/>
                <w:b/>
                <w:sz w:val="24"/>
              </w:rPr>
              <w:t>□</w:t>
            </w:r>
            <w:r w:rsidRPr="00D32410">
              <w:rPr>
                <w:rFonts w:ascii="標楷體" w:eastAsia="標楷體" w:hAnsi="標楷體" w:hint="eastAsia"/>
                <w:b/>
                <w:sz w:val="24"/>
              </w:rPr>
              <w:t>廚  房：</w:t>
            </w:r>
            <w:r w:rsidR="003F53A4" w:rsidRPr="00D32410">
              <w:rPr>
                <w:rFonts w:ascii="標楷體" w:eastAsia="標楷體" w:hAnsi="標楷體" w:hint="eastAsia"/>
                <w:b/>
                <w:sz w:val="24"/>
              </w:rPr>
              <w:t>檢核第</w:t>
            </w:r>
            <w:r w:rsidR="005C71F4" w:rsidRPr="00D32410">
              <w:rPr>
                <w:rFonts w:ascii="標楷體" w:eastAsia="標楷體" w:hAnsi="標楷體" w:hint="eastAsia"/>
                <w:b/>
                <w:sz w:val="24"/>
              </w:rPr>
              <w:t>(</w:t>
            </w:r>
            <w:proofErr w:type="gramStart"/>
            <w:r w:rsidR="005C71F4" w:rsidRPr="00D32410">
              <w:rPr>
                <w:rFonts w:ascii="標楷體" w:eastAsia="標楷體" w:hAnsi="標楷體" w:hint="eastAsia"/>
                <w:b/>
                <w:sz w:val="24"/>
              </w:rPr>
              <w:t>一</w:t>
            </w:r>
            <w:proofErr w:type="gramEnd"/>
            <w:r w:rsidR="005C71F4" w:rsidRPr="00D32410">
              <w:rPr>
                <w:rFonts w:ascii="標楷體" w:eastAsia="標楷體" w:hAnsi="標楷體"/>
                <w:b/>
                <w:sz w:val="24"/>
              </w:rPr>
              <w:t>)</w:t>
            </w:r>
            <w:r w:rsidR="005C71F4" w:rsidRPr="00D32410">
              <w:rPr>
                <w:rFonts w:ascii="標楷體" w:eastAsia="標楷體" w:hAnsi="標楷體" w:hint="eastAsia"/>
                <w:b/>
                <w:sz w:val="24"/>
              </w:rPr>
              <w:t>至(</w:t>
            </w:r>
            <w:r w:rsidRPr="00D32410">
              <w:rPr>
                <w:rFonts w:ascii="標楷體" w:eastAsia="標楷體" w:hAnsi="標楷體" w:hint="eastAsia"/>
                <w:b/>
                <w:sz w:val="24"/>
              </w:rPr>
              <w:t>十一</w:t>
            </w:r>
            <w:r w:rsidR="005C71F4" w:rsidRPr="00D32410">
              <w:rPr>
                <w:rFonts w:ascii="標楷體" w:eastAsia="標楷體" w:hAnsi="標楷體" w:hint="eastAsia"/>
                <w:b/>
                <w:sz w:val="24"/>
              </w:rPr>
              <w:t xml:space="preserve">)項 </w:t>
            </w:r>
          </w:p>
        </w:tc>
        <w:tc>
          <w:tcPr>
            <w:tcW w:w="1506" w:type="dxa"/>
            <w:gridSpan w:val="3"/>
            <w:shd w:val="clear" w:color="auto" w:fill="F2F2F2" w:themeFill="background1" w:themeFillShade="F2"/>
          </w:tcPr>
          <w:p w14:paraId="4DD3E4C3" w14:textId="77777777" w:rsidR="005C71F4" w:rsidRPr="00B62776" w:rsidRDefault="005C71F4" w:rsidP="00CF2927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0679936E" w14:textId="77777777" w:rsidTr="001119BA">
        <w:trPr>
          <w:trHeight w:val="696"/>
        </w:trPr>
        <w:tc>
          <w:tcPr>
            <w:tcW w:w="579" w:type="dxa"/>
            <w:vMerge/>
            <w:shd w:val="clear" w:color="auto" w:fill="auto"/>
          </w:tcPr>
          <w:p w14:paraId="5E9C9514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810195A" w14:textId="14C366F0" w:rsidR="005C71F4" w:rsidRPr="0093511F" w:rsidRDefault="005C71F4" w:rsidP="0042564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（一）</w:t>
            </w:r>
            <w:r w:rsidR="00425642" w:rsidRPr="0093511F">
              <w:rPr>
                <w:rFonts w:ascii="標楷體" w:eastAsia="標楷體" w:hAnsi="標楷體" w:hint="eastAsia"/>
                <w:sz w:val="24"/>
              </w:rPr>
              <w:t>出入口設置</w:t>
            </w:r>
            <w:r w:rsidRPr="0093511F">
              <w:rPr>
                <w:rFonts w:ascii="標楷體" w:eastAsia="標楷體" w:hAnsi="標楷體"/>
                <w:sz w:val="24"/>
              </w:rPr>
              <w:t>紗窗、紗門或其他防蚊蟲飛入之相關裝置</w:t>
            </w:r>
            <w:r w:rsidR="00D24031" w:rsidRPr="0093511F">
              <w:rPr>
                <w:rFonts w:ascii="標楷體" w:eastAsia="標楷體" w:hAnsi="標楷體" w:hint="eastAsia"/>
                <w:sz w:val="24"/>
              </w:rPr>
              <w:t>或其他設備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CA9598D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7DD577A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171DAAF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7DF2C9C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7BF4FFD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16C655E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4EE911DD" w14:textId="77777777" w:rsidTr="001119BA">
        <w:trPr>
          <w:trHeight w:val="555"/>
        </w:trPr>
        <w:tc>
          <w:tcPr>
            <w:tcW w:w="579" w:type="dxa"/>
            <w:vMerge/>
            <w:shd w:val="clear" w:color="auto" w:fill="auto"/>
          </w:tcPr>
          <w:p w14:paraId="011992FF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3E553D8" w14:textId="1692140B" w:rsidR="005C71F4" w:rsidRPr="0093511F" w:rsidRDefault="005C71F4" w:rsidP="00F31FFD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（二）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設置冷凍、冷藏設備，並各放置溫度計於冷凍庫需在負1</w:t>
            </w:r>
            <w:r w:rsidRPr="0093511F">
              <w:rPr>
                <w:rFonts w:ascii="標楷體" w:eastAsia="標楷體" w:hAnsi="標楷體"/>
                <w:sz w:val="24"/>
              </w:rPr>
              <w:t>8℃以</w:t>
            </w:r>
            <w:r w:rsidRPr="0093511F">
              <w:rPr>
                <w:rFonts w:ascii="標楷體" w:eastAsia="標楷體" w:hAnsi="標楷體" w:hint="eastAsia"/>
                <w:sz w:val="24"/>
              </w:rPr>
              <w:t>下、於冷藏室需在</w:t>
            </w:r>
            <w:r w:rsidRPr="0093511F">
              <w:rPr>
                <w:rFonts w:ascii="標楷體" w:eastAsia="標楷體" w:hAnsi="標楷體"/>
                <w:sz w:val="24"/>
              </w:rPr>
              <w:t>7℃以下。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FCE4DEC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8904960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25BBE6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4A4E0D7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4528D5E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7E063340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2A21C93F" w14:textId="77777777" w:rsidTr="001119BA">
        <w:trPr>
          <w:trHeight w:val="983"/>
        </w:trPr>
        <w:tc>
          <w:tcPr>
            <w:tcW w:w="579" w:type="dxa"/>
            <w:vMerge/>
            <w:shd w:val="clear" w:color="auto" w:fill="auto"/>
          </w:tcPr>
          <w:p w14:paraId="5E5F2F9D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581FB7C" w14:textId="7F537C3C" w:rsidR="00425642" w:rsidRPr="0093511F" w:rsidRDefault="005C71F4" w:rsidP="00425642">
            <w:pPr>
              <w:pStyle w:val="TableParagraph"/>
              <w:spacing w:before="28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（三）</w:t>
            </w:r>
            <w:r w:rsidR="00425642" w:rsidRPr="0093511F">
              <w:rPr>
                <w:rFonts w:ascii="標楷體" w:eastAsia="標楷體" w:hAnsi="標楷體" w:hint="eastAsia"/>
                <w:sz w:val="24"/>
              </w:rPr>
              <w:t>□</w:t>
            </w:r>
            <w:proofErr w:type="gramStart"/>
            <w:r w:rsidR="00425642" w:rsidRPr="0093511F">
              <w:rPr>
                <w:rFonts w:ascii="標楷體" w:eastAsia="標楷體" w:hAnsi="標楷體" w:hint="eastAsia"/>
                <w:sz w:val="24"/>
              </w:rPr>
              <w:t>配膳室</w:t>
            </w:r>
            <w:proofErr w:type="gramEnd"/>
            <w:r w:rsidR="00425642" w:rsidRPr="0093511F">
              <w:rPr>
                <w:rFonts w:ascii="標楷體" w:eastAsia="標楷體" w:hAnsi="標楷體" w:hint="eastAsia"/>
                <w:sz w:val="24"/>
              </w:rPr>
              <w:t>：設置</w:t>
            </w:r>
            <w:r w:rsidRPr="0093511F">
              <w:rPr>
                <w:rFonts w:ascii="標楷體" w:eastAsia="標楷體" w:hAnsi="標楷體"/>
                <w:sz w:val="24"/>
              </w:rPr>
              <w:t>洗滌槽。</w:t>
            </w:r>
          </w:p>
          <w:p w14:paraId="04B27C32" w14:textId="6AF52372" w:rsidR="005C71F4" w:rsidRPr="0093511F" w:rsidRDefault="00ED4C77" w:rsidP="00425642">
            <w:pPr>
              <w:pStyle w:val="TableParagraph"/>
              <w:spacing w:before="28" w:line="240" w:lineRule="exact"/>
              <w:ind w:leftChars="343" w:left="1744" w:hangingChars="412" w:hanging="989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□廚房</w:t>
            </w:r>
            <w:r w:rsidR="00425642" w:rsidRPr="0093511F">
              <w:rPr>
                <w:rFonts w:ascii="標楷體" w:eastAsia="標楷體" w:hAnsi="標楷體" w:hint="eastAsia"/>
                <w:sz w:val="24"/>
              </w:rPr>
              <w:t>：設置具</w:t>
            </w:r>
            <w:r w:rsidR="00425642" w:rsidRPr="0093511F">
              <w:rPr>
                <w:rFonts w:ascii="標楷體" w:eastAsia="標楷體" w:hAnsi="標楷體"/>
                <w:sz w:val="24"/>
              </w:rPr>
              <w:t>洗滌</w:t>
            </w:r>
            <w:r w:rsidR="00425642" w:rsidRPr="0093511F">
              <w:rPr>
                <w:rFonts w:ascii="標楷體" w:eastAsia="標楷體" w:hAnsi="標楷體" w:hint="eastAsia"/>
                <w:sz w:val="24"/>
              </w:rPr>
              <w:t>、沖洗、殺菌功能之餐具清洗設備</w:t>
            </w:r>
            <w:r w:rsidR="00425642"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E533BB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A25D19C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7E7457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E616A89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A40BDFF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0C5AA44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1E0521FC" w14:textId="77777777" w:rsidTr="008256D2">
        <w:trPr>
          <w:trHeight w:val="533"/>
        </w:trPr>
        <w:tc>
          <w:tcPr>
            <w:tcW w:w="579" w:type="dxa"/>
            <w:vMerge/>
            <w:shd w:val="clear" w:color="auto" w:fill="auto"/>
          </w:tcPr>
          <w:p w14:paraId="6D3247DB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1A160979" w14:textId="3AE0CB1E" w:rsidR="005C71F4" w:rsidRPr="0093511F" w:rsidRDefault="005C71F4" w:rsidP="0042564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（四）</w:t>
            </w:r>
            <w:r w:rsidR="00425642" w:rsidRPr="0093511F">
              <w:rPr>
                <w:rFonts w:ascii="標楷體" w:eastAsia="標楷體" w:hAnsi="標楷體" w:hint="eastAsia"/>
                <w:sz w:val="24"/>
              </w:rPr>
              <w:t>餐具洗滌及</w:t>
            </w:r>
            <w:r w:rsidRPr="0093511F">
              <w:rPr>
                <w:rFonts w:ascii="標楷體" w:eastAsia="標楷體" w:hAnsi="標楷體"/>
                <w:spacing w:val="16"/>
                <w:sz w:val="24"/>
              </w:rPr>
              <w:t>殘餘物回收作業</w:t>
            </w:r>
            <w:r w:rsidR="00425642" w:rsidRPr="0093511F">
              <w:rPr>
                <w:rFonts w:ascii="標楷體" w:eastAsia="標楷體" w:hAnsi="標楷體" w:hint="eastAsia"/>
                <w:sz w:val="24"/>
              </w:rPr>
              <w:t>，</w:t>
            </w:r>
            <w:r w:rsidRPr="0093511F">
              <w:rPr>
                <w:rFonts w:ascii="標楷體" w:eastAsia="標楷體" w:hAnsi="標楷體"/>
                <w:spacing w:val="16"/>
                <w:sz w:val="24"/>
              </w:rPr>
              <w:t>應採用有蓋分類垃圾桶及</w:t>
            </w:r>
            <w:proofErr w:type="gramStart"/>
            <w:r w:rsidRPr="0093511F">
              <w:rPr>
                <w:rFonts w:ascii="標楷體" w:eastAsia="標楷體" w:hAnsi="標楷體"/>
                <w:spacing w:val="16"/>
                <w:sz w:val="24"/>
              </w:rPr>
              <w:t>廚餘</w:t>
            </w:r>
            <w:r w:rsidRPr="0093511F">
              <w:rPr>
                <w:rFonts w:ascii="標楷體" w:eastAsia="標楷體" w:hAnsi="標楷體"/>
                <w:w w:val="120"/>
                <w:sz w:val="24"/>
              </w:rPr>
              <w:t>桶</w:t>
            </w:r>
            <w:proofErr w:type="gramEnd"/>
            <w:r w:rsidRPr="0093511F">
              <w:rPr>
                <w:rFonts w:ascii="標楷體" w:eastAsia="標楷體" w:hAnsi="標楷體"/>
                <w:w w:val="120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A7614D0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F094FB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3433B3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543F8B5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BA93362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5252B9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54E6D6E5" w14:textId="77777777" w:rsidTr="008256D2">
        <w:trPr>
          <w:trHeight w:val="533"/>
        </w:trPr>
        <w:tc>
          <w:tcPr>
            <w:tcW w:w="579" w:type="dxa"/>
            <w:vMerge/>
            <w:shd w:val="clear" w:color="auto" w:fill="auto"/>
          </w:tcPr>
          <w:p w14:paraId="14AC8E44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ADA795B" w14:textId="503467FF" w:rsidR="005C71F4" w:rsidRPr="0093511F" w:rsidRDefault="005C71F4" w:rsidP="005C71F4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五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設置食物存放架或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棧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板，作為臨時擺放進貨食物用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A6E69CE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8DDE432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3881C44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7B14F3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837F99E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670151D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42D1F4C4" w14:textId="77777777" w:rsidTr="00425642">
        <w:trPr>
          <w:trHeight w:val="331"/>
        </w:trPr>
        <w:tc>
          <w:tcPr>
            <w:tcW w:w="579" w:type="dxa"/>
            <w:vMerge/>
            <w:shd w:val="clear" w:color="auto" w:fill="auto"/>
          </w:tcPr>
          <w:p w14:paraId="36CEF578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CABD41C" w14:textId="09CAF9BF" w:rsidR="005C71F4" w:rsidRPr="0093511F" w:rsidRDefault="005C71F4" w:rsidP="00EE3AB4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六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="00EE3AB4" w:rsidRPr="0093511F">
              <w:rPr>
                <w:rFonts w:ascii="標楷體" w:eastAsia="標楷體" w:hAnsi="標楷體" w:hint="eastAsia"/>
                <w:sz w:val="24"/>
              </w:rPr>
              <w:t>設置食物處理</w:t>
            </w:r>
            <w:proofErr w:type="gramStart"/>
            <w:r w:rsidR="00EE3AB4" w:rsidRPr="0093511F">
              <w:rPr>
                <w:rFonts w:ascii="標楷體" w:eastAsia="標楷體" w:hAnsi="標楷體" w:hint="eastAsia"/>
                <w:sz w:val="24"/>
              </w:rPr>
              <w:t>檯</w:t>
            </w:r>
            <w:proofErr w:type="gramEnd"/>
            <w:r w:rsidR="00EE3AB4" w:rsidRPr="0093511F">
              <w:rPr>
                <w:rFonts w:ascii="標楷體" w:eastAsia="標楷體" w:hAnsi="標楷體" w:hint="eastAsia"/>
                <w:sz w:val="24"/>
              </w:rPr>
              <w:t>，並以不鏽鋼材質製成</w:t>
            </w:r>
            <w:r w:rsidR="00EE3AB4"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6F51602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35A0A6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04E6D7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BCAF3E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3FAE3AA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AFCE460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497938DA" w14:textId="77777777" w:rsidTr="00425642">
        <w:trPr>
          <w:trHeight w:val="279"/>
        </w:trPr>
        <w:tc>
          <w:tcPr>
            <w:tcW w:w="579" w:type="dxa"/>
            <w:vMerge/>
            <w:shd w:val="clear" w:color="auto" w:fill="auto"/>
          </w:tcPr>
          <w:p w14:paraId="0BA7DE65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20B7E57" w14:textId="0D564B79" w:rsidR="005C71F4" w:rsidRPr="0093511F" w:rsidRDefault="005C71F4" w:rsidP="00F31FFD">
            <w:pPr>
              <w:pStyle w:val="TableParagraph"/>
              <w:spacing w:before="12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="00EE3AB4" w:rsidRPr="0093511F">
              <w:rPr>
                <w:rFonts w:ascii="標楷體" w:eastAsia="標楷體" w:hAnsi="標楷體" w:hint="eastAsia"/>
                <w:sz w:val="24"/>
              </w:rPr>
              <w:t>七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="00EE3AB4" w:rsidRPr="0093511F">
              <w:rPr>
                <w:rFonts w:ascii="標楷體" w:eastAsia="標楷體" w:hAnsi="標楷體" w:hint="eastAsia"/>
                <w:sz w:val="24"/>
              </w:rPr>
              <w:t>爐灶上裝設排除油煙設備</w:t>
            </w:r>
            <w:r w:rsidR="00EE3AB4"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DFAAB8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93C877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47E5652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DC26082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4FD1119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B85DCED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33CBD279" w14:textId="77777777" w:rsidTr="00425642">
        <w:trPr>
          <w:trHeight w:val="411"/>
        </w:trPr>
        <w:tc>
          <w:tcPr>
            <w:tcW w:w="579" w:type="dxa"/>
            <w:vMerge/>
            <w:shd w:val="clear" w:color="auto" w:fill="auto"/>
          </w:tcPr>
          <w:p w14:paraId="4A86EB58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4FF7B3E" w14:textId="056CB481" w:rsidR="005C71F4" w:rsidRPr="0093511F" w:rsidRDefault="005C71F4" w:rsidP="00F31FFD">
            <w:pPr>
              <w:pStyle w:val="TableParagraph"/>
              <w:spacing w:before="12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="00EE3AB4" w:rsidRPr="0093511F">
              <w:rPr>
                <w:rFonts w:ascii="標楷體" w:eastAsia="標楷體" w:hAnsi="標楷體" w:hint="eastAsia"/>
                <w:sz w:val="24"/>
              </w:rPr>
              <w:t>八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="00EE3AB4" w:rsidRPr="0093511F">
              <w:rPr>
                <w:rFonts w:ascii="標楷體" w:eastAsia="標楷體" w:hAnsi="標楷體" w:hint="eastAsia"/>
                <w:sz w:val="24"/>
              </w:rPr>
              <w:t>設置足夠容納所有餐具之餐具儲</w:t>
            </w:r>
            <w:proofErr w:type="gramStart"/>
            <w:r w:rsidR="00EE3AB4" w:rsidRPr="0093511F">
              <w:rPr>
                <w:rFonts w:ascii="標楷體" w:eastAsia="標楷體" w:hAnsi="標楷體" w:hint="eastAsia"/>
                <w:sz w:val="24"/>
              </w:rPr>
              <w:t>放櫃</w:t>
            </w:r>
            <w:r w:rsidR="00EE3AB4" w:rsidRPr="0093511F">
              <w:rPr>
                <w:rFonts w:ascii="標楷體" w:eastAsia="標楷體" w:hAnsi="標楷體"/>
                <w:sz w:val="24"/>
              </w:rPr>
              <w:t>。</w:t>
            </w:r>
            <w:proofErr w:type="gramEnd"/>
          </w:p>
        </w:tc>
        <w:tc>
          <w:tcPr>
            <w:tcW w:w="482" w:type="dxa"/>
            <w:shd w:val="clear" w:color="auto" w:fill="auto"/>
            <w:vAlign w:val="center"/>
          </w:tcPr>
          <w:p w14:paraId="4827BF0F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7D96B8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AFE1186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FF31D77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CBE4BA0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B681A76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EE3AB4" w:rsidRPr="00B62776" w14:paraId="51A7D49E" w14:textId="77777777" w:rsidTr="00EE3AB4">
        <w:trPr>
          <w:trHeight w:val="539"/>
        </w:trPr>
        <w:tc>
          <w:tcPr>
            <w:tcW w:w="579" w:type="dxa"/>
            <w:vMerge/>
            <w:shd w:val="clear" w:color="auto" w:fill="auto"/>
          </w:tcPr>
          <w:p w14:paraId="46F6D9B1" w14:textId="77777777" w:rsidR="00EE3AB4" w:rsidRPr="00B62776" w:rsidRDefault="00EE3AB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70A3A9D" w14:textId="40C150C6" w:rsidR="00EE3AB4" w:rsidRPr="0093511F" w:rsidRDefault="00EE3AB4" w:rsidP="00255FF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九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="00255FF2" w:rsidRPr="0093511F">
              <w:rPr>
                <w:rFonts w:ascii="標楷體" w:eastAsia="標楷體" w:hAnsi="標楷體" w:hint="eastAsia"/>
                <w:sz w:val="24"/>
              </w:rPr>
              <w:t>製備之餐飲，應有防塵、防蟲等貯放食品之衛生設備</w:t>
            </w:r>
            <w:r w:rsidR="00255FF2"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E774E50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2040C29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053441B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5689706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876AB81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B9E441D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EE3AB4" w:rsidRPr="00B62776" w14:paraId="711BA19B" w14:textId="77777777" w:rsidTr="00EE3AB4">
        <w:trPr>
          <w:trHeight w:val="563"/>
        </w:trPr>
        <w:tc>
          <w:tcPr>
            <w:tcW w:w="579" w:type="dxa"/>
            <w:vMerge/>
            <w:shd w:val="clear" w:color="auto" w:fill="auto"/>
          </w:tcPr>
          <w:p w14:paraId="6282AD72" w14:textId="77777777" w:rsidR="00EE3AB4" w:rsidRPr="00B62776" w:rsidRDefault="00EE3AB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A44D67D" w14:textId="33358933" w:rsidR="00EE3AB4" w:rsidRPr="0093511F" w:rsidRDefault="00EE3AB4" w:rsidP="00255FF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十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="00255FF2" w:rsidRPr="0093511F">
              <w:rPr>
                <w:rFonts w:ascii="標楷體" w:eastAsia="標楷體" w:hAnsi="標楷體" w:hint="eastAsia"/>
                <w:sz w:val="24"/>
              </w:rPr>
              <w:t>設置完善之給水、淨水系統，依飲用水管理條例等相關規定辦理</w:t>
            </w:r>
            <w:r w:rsidR="00255FF2"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DE55EB6" w14:textId="77777777" w:rsidR="00EE3AB4" w:rsidRPr="00255FF2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36F5C22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22E7366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B0DCB07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B327D24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AF7D7B8" w14:textId="77777777" w:rsidR="00EE3AB4" w:rsidRPr="00B62776" w:rsidRDefault="00EE3AB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5C71F4" w:rsidRPr="00B62776" w14:paraId="780A4BE8" w14:textId="77777777" w:rsidTr="001119BA">
        <w:trPr>
          <w:trHeight w:val="417"/>
        </w:trPr>
        <w:tc>
          <w:tcPr>
            <w:tcW w:w="579" w:type="dxa"/>
            <w:vMerge/>
            <w:shd w:val="clear" w:color="auto" w:fill="auto"/>
          </w:tcPr>
          <w:p w14:paraId="2D5628E0" w14:textId="77777777" w:rsidR="005C71F4" w:rsidRPr="00B62776" w:rsidRDefault="005C71F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5D6AE6B3" w14:textId="27DD453E" w:rsidR="005C71F4" w:rsidRPr="0093511F" w:rsidRDefault="005C71F4" w:rsidP="00F31FFD">
            <w:pPr>
              <w:pStyle w:val="TableParagraph"/>
              <w:spacing w:before="12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="00EE3AB4" w:rsidRPr="0093511F">
              <w:rPr>
                <w:rFonts w:ascii="標楷體" w:eastAsia="標楷體" w:hAnsi="標楷體" w:hint="eastAsia"/>
                <w:sz w:val="24"/>
              </w:rPr>
              <w:t>十一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="00255FF2" w:rsidRPr="0093511F">
              <w:rPr>
                <w:rFonts w:ascii="標楷體" w:eastAsia="標楷體" w:hAnsi="標楷體" w:hint="eastAsia"/>
                <w:sz w:val="24"/>
              </w:rPr>
              <w:t>注意排水、通風及地板防滑</w:t>
            </w:r>
            <w:r w:rsidR="00255FF2"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9214C3F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D770A5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AD3A1D1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3F380FA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FA7DD8B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5EB1ED3" w14:textId="77777777" w:rsidR="005C71F4" w:rsidRPr="00B62776" w:rsidRDefault="005C71F4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6C68375D" w14:textId="77777777" w:rsidTr="00D24031">
        <w:trPr>
          <w:trHeight w:val="564"/>
        </w:trPr>
        <w:tc>
          <w:tcPr>
            <w:tcW w:w="579" w:type="dxa"/>
            <w:vMerge w:val="restart"/>
            <w:tcBorders>
              <w:top w:val="nil"/>
            </w:tcBorders>
            <w:shd w:val="clear" w:color="auto" w:fill="auto"/>
          </w:tcPr>
          <w:p w14:paraId="3448DF12" w14:textId="7CB7860D" w:rsidR="00911EB2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0EC5E2BD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5D49C514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7B6813D6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14AB9874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414FF379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277CD912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50C7CECD" w14:textId="77777777" w:rsidR="00911EB2" w:rsidRPr="0026758F" w:rsidRDefault="00911EB2" w:rsidP="00D24031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279EA1AD" w14:textId="0AA24249" w:rsidR="00911EB2" w:rsidRPr="00D24031" w:rsidRDefault="00911EB2" w:rsidP="00D24031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D24031">
              <w:rPr>
                <w:rFonts w:ascii="標楷體" w:eastAsia="標楷體" w:hAnsi="標楷體" w:hint="eastAsia"/>
                <w:b/>
                <w:sz w:val="24"/>
                <w:szCs w:val="24"/>
              </w:rPr>
              <w:t>三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6AA2924C" w14:textId="58105AF8" w:rsidR="00911EB2" w:rsidRPr="0093511F" w:rsidRDefault="00911EB2" w:rsidP="0026758F">
            <w:pPr>
              <w:pStyle w:val="TableParagraph"/>
              <w:spacing w:before="12" w:line="240" w:lineRule="exact"/>
              <w:ind w:left="2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b/>
                <w:sz w:val="24"/>
              </w:rPr>
              <w:t>盥洗室(包括廁所)</w:t>
            </w:r>
            <w:r w:rsidR="000A5526" w:rsidRPr="0093511F">
              <w:rPr>
                <w:rFonts w:ascii="標楷體" w:eastAsia="標楷體" w:hAnsi="標楷體" w:hint="eastAsia"/>
                <w:b/>
                <w:sz w:val="24"/>
              </w:rPr>
              <w:t>：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9D368DD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6ADEC5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4F10868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DDC3348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3A81F29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3C01EBE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5D09ECC8" w14:textId="77777777" w:rsidTr="00D24031">
        <w:trPr>
          <w:trHeight w:val="544"/>
        </w:trPr>
        <w:tc>
          <w:tcPr>
            <w:tcW w:w="579" w:type="dxa"/>
            <w:vMerge/>
            <w:shd w:val="clear" w:color="auto" w:fill="auto"/>
            <w:vAlign w:val="center"/>
          </w:tcPr>
          <w:p w14:paraId="5178E848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2673E3C1" w14:textId="343524A7" w:rsidR="00911EB2" w:rsidRPr="0093511F" w:rsidRDefault="00911EB2" w:rsidP="0026758F">
            <w:pPr>
              <w:pStyle w:val="TableParagraph"/>
              <w:spacing w:before="12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（一）</w:t>
            </w:r>
            <w:r w:rsidRPr="0093511F">
              <w:rPr>
                <w:rFonts w:ascii="標楷體" w:eastAsia="標楷體" w:hAnsi="標楷體" w:hint="eastAsia"/>
                <w:sz w:val="24"/>
              </w:rPr>
              <w:t>盥洗室設置冷、溫水淋浴設備。</w:t>
            </w:r>
            <w:r w:rsidRPr="0093511F">
              <w:rPr>
                <w:rFonts w:ascii="標楷體" w:eastAsia="標楷體" w:hAnsi="標楷體"/>
                <w:sz w:val="24"/>
              </w:rPr>
              <w:t xml:space="preserve"> 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6F53589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8139B1E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3329947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72F084B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25DF45F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974B329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0D269A4D" w14:textId="77777777" w:rsidTr="00D24031">
        <w:trPr>
          <w:trHeight w:val="847"/>
        </w:trPr>
        <w:tc>
          <w:tcPr>
            <w:tcW w:w="579" w:type="dxa"/>
            <w:vMerge/>
            <w:shd w:val="clear" w:color="auto" w:fill="auto"/>
            <w:vAlign w:val="center"/>
          </w:tcPr>
          <w:p w14:paraId="678A9045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9CDA518" w14:textId="754C0FFC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二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大便器：應使用坐式大便器，其高度(包括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座墊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)為25公分(得正負加減4公分)。大便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器旁應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設置衛生紙架。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143777C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4BD438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C195212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26E3B54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9E6E799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A4FA981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1737F544" w14:textId="77777777" w:rsidTr="00D24031">
        <w:trPr>
          <w:trHeight w:val="702"/>
        </w:trPr>
        <w:tc>
          <w:tcPr>
            <w:tcW w:w="579" w:type="dxa"/>
            <w:vMerge/>
            <w:shd w:val="clear" w:color="auto" w:fill="auto"/>
            <w:vAlign w:val="center"/>
          </w:tcPr>
          <w:p w14:paraId="5295C729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570651F9" w14:textId="1B037176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三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小便器：高度不得逾30公分，且不得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採用無封水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、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無防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臭之溝槽式小便設施。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883B4BF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FB9BD74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3A60293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2BDAFC6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20D07D7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8F26C77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6F9E8CFC" w14:textId="77777777" w:rsidTr="00D24031">
        <w:trPr>
          <w:trHeight w:val="1693"/>
        </w:trPr>
        <w:tc>
          <w:tcPr>
            <w:tcW w:w="579" w:type="dxa"/>
            <w:vMerge/>
            <w:shd w:val="clear" w:color="auto" w:fill="auto"/>
            <w:vAlign w:val="center"/>
          </w:tcPr>
          <w:p w14:paraId="2F7390B1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54DBBF17" w14:textId="3AFE1EAE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四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衛生設備之數量，不得少於下列規定</w:t>
            </w:r>
            <w:r w:rsidR="00AB3A70" w:rsidRPr="0093511F">
              <w:rPr>
                <w:rFonts w:ascii="標楷體" w:eastAsia="標楷體" w:hAnsi="標楷體" w:hint="eastAsia"/>
                <w:sz w:val="24"/>
              </w:rPr>
              <w:t>(按同時收托男女幼兒數各占一半計算)</w:t>
            </w:r>
            <w:r w:rsidRPr="0093511F">
              <w:rPr>
                <w:rFonts w:ascii="標楷體" w:eastAsia="標楷體" w:hAnsi="標楷體" w:hint="eastAsia"/>
                <w:sz w:val="24"/>
              </w:rPr>
              <w:t>：</w:t>
            </w:r>
          </w:p>
          <w:p w14:paraId="10FBAE1F" w14:textId="3C65F9B6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134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1.大便器：男生每十五人一個；女生每十人一個。</w:t>
            </w:r>
          </w:p>
          <w:p w14:paraId="22538539" w14:textId="6847580E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134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2.小便器：男生每十五人一個。</w:t>
            </w:r>
          </w:p>
          <w:p w14:paraId="7F82AE57" w14:textId="5E0FFA8A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134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3.水龍頭：每十人一個。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36729DA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7BD7FEA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BE1072D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2DD3B05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C2DD10E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4BA06AB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09A89D2E" w14:textId="77777777" w:rsidTr="00D24031">
        <w:trPr>
          <w:trHeight w:val="975"/>
        </w:trPr>
        <w:tc>
          <w:tcPr>
            <w:tcW w:w="579" w:type="dxa"/>
            <w:vMerge/>
            <w:shd w:val="clear" w:color="auto" w:fill="auto"/>
            <w:vAlign w:val="center"/>
          </w:tcPr>
          <w:p w14:paraId="777DB5FE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2CBBBE85" w14:textId="5F0BA01D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五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水龍頭：間距至少40公分，並得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採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分散設置。但至少三分之二以上應設置於盥洗室(包括廁所)內。水龍頭出水深度，不得逾24公分。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988C7DD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683111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B2F3376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CD6315A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0300A5D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E0A3BE6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07BF37F0" w14:textId="77777777" w:rsidTr="00D24031">
        <w:trPr>
          <w:trHeight w:val="838"/>
        </w:trPr>
        <w:tc>
          <w:tcPr>
            <w:tcW w:w="579" w:type="dxa"/>
            <w:vMerge/>
            <w:shd w:val="clear" w:color="auto" w:fill="auto"/>
            <w:vAlign w:val="center"/>
          </w:tcPr>
          <w:p w14:paraId="3198AD48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93C6CCF" w14:textId="7F35C4F7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六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洗手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：高度不得逾50公分。洗手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前應設置鏡子。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E27303F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0729BB5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7CC38C9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0AB3C2E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4307D4A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3434BC9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911EB2" w:rsidRPr="00B62776" w14:paraId="1ACD8472" w14:textId="77777777" w:rsidTr="00D24031">
        <w:trPr>
          <w:trHeight w:val="1275"/>
        </w:trPr>
        <w:tc>
          <w:tcPr>
            <w:tcW w:w="579" w:type="dxa"/>
            <w:vMerge/>
            <w:shd w:val="clear" w:color="auto" w:fill="auto"/>
            <w:vAlign w:val="center"/>
          </w:tcPr>
          <w:p w14:paraId="4288F8E5" w14:textId="77777777" w:rsidR="00911EB2" w:rsidRDefault="00911EB2" w:rsidP="0026758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1BC13ADE" w14:textId="6CC41504" w:rsidR="00911EB2" w:rsidRPr="0093511F" w:rsidRDefault="00911EB2" w:rsidP="00911EB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七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隔間設計：</w:t>
            </w:r>
            <w:r w:rsidRPr="0093511F">
              <w:rPr>
                <w:rFonts w:ascii="標楷體" w:eastAsia="標楷體" w:hAnsi="標楷體"/>
                <w:sz w:val="24"/>
              </w:rPr>
              <w:t>其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雙側應以軟簾或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小隔板，及前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側應以門扇或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門簾隔間，且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不得裝鎖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。隔間高度，不得逾</w:t>
            </w:r>
            <w:r w:rsidRPr="0093511F">
              <w:rPr>
                <w:rFonts w:ascii="標楷體" w:eastAsia="標楷體" w:hAnsi="標楷體" w:hint="eastAsia"/>
                <w:sz w:val="24"/>
              </w:rPr>
              <w:t>120</w:t>
            </w:r>
            <w:r w:rsidRPr="0093511F">
              <w:rPr>
                <w:rFonts w:ascii="標楷體" w:eastAsia="標楷體" w:hAnsi="標楷體"/>
                <w:sz w:val="24"/>
              </w:rPr>
              <w:t>公分。但淋浴設備設置於專供教職員工使用之廁所內者，不在此限。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EFC09AC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60C0014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56BA4A8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D988D02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066669C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37B4331" w14:textId="77777777" w:rsidR="00911EB2" w:rsidRPr="00B62776" w:rsidRDefault="00911EB2" w:rsidP="00CF2927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3DC89D45" w14:textId="77777777" w:rsidTr="00AB3A70">
        <w:trPr>
          <w:trHeight w:val="693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45F57EE3" w14:textId="23C36B7A" w:rsidR="00C25EBB" w:rsidRPr="00B62776" w:rsidRDefault="00D55180" w:rsidP="00CF2927">
            <w:pPr>
              <w:pStyle w:val="TableParagraph"/>
              <w:tabs>
                <w:tab w:val="left" w:pos="3953"/>
              </w:tabs>
              <w:spacing w:before="36" w:line="32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D55180">
              <w:rPr>
                <w:rFonts w:ascii="標楷體" w:eastAsia="標楷體" w:hAnsi="標楷體" w:hint="eastAsia"/>
                <w:b/>
                <w:sz w:val="28"/>
                <w:szCs w:val="28"/>
              </w:rPr>
              <w:t>●提供幼兒過夜服務：□申請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D55180">
              <w:rPr>
                <w:rFonts w:ascii="標楷體" w:eastAsia="標楷體" w:hAnsi="標楷體" w:hint="eastAsia"/>
                <w:b/>
                <w:sz w:val="28"/>
                <w:szCs w:val="28"/>
              </w:rPr>
              <w:t>□不申請</w:t>
            </w:r>
            <w:r w:rsidRPr="00D55180">
              <w:rPr>
                <w:rFonts w:ascii="標楷體" w:eastAsia="標楷體" w:hAnsi="標楷體"/>
                <w:b/>
              </w:rPr>
              <w:t>(</w:t>
            </w:r>
            <w:proofErr w:type="gramStart"/>
            <w:r w:rsidRPr="00D55180">
              <w:rPr>
                <w:rFonts w:ascii="標楷體" w:eastAsia="標楷體" w:hAnsi="標楷體"/>
                <w:b/>
              </w:rPr>
              <w:t>以下免填</w:t>
            </w:r>
            <w:proofErr w:type="gramEnd"/>
            <w:r w:rsidRPr="00D55180"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7611A919" w14:textId="77777777" w:rsidR="00C25EBB" w:rsidRPr="00B62776" w:rsidRDefault="00C25EBB" w:rsidP="00CF2927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1E910DBC" w14:textId="77777777" w:rsidR="00C25EBB" w:rsidRPr="00B62776" w:rsidRDefault="00C25EBB" w:rsidP="00CF2927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0FD329A0" w14:textId="77777777" w:rsidTr="00AB3A70">
        <w:trPr>
          <w:trHeight w:val="986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54462DD7" w14:textId="77777777" w:rsidR="00C25EBB" w:rsidRPr="00B62776" w:rsidRDefault="00FC5574" w:rsidP="00CF2927">
            <w:pPr>
              <w:pStyle w:val="TableParagraph"/>
              <w:ind w:left="170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B62776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auto"/>
            <w:vAlign w:val="center"/>
          </w:tcPr>
          <w:p w14:paraId="23597FC7" w14:textId="77777777" w:rsidR="00C25EBB" w:rsidRPr="00B62776" w:rsidRDefault="00FC5574" w:rsidP="0026758F">
            <w:pPr>
              <w:pStyle w:val="TableParagraph"/>
              <w:spacing w:before="11" w:line="240" w:lineRule="exact"/>
              <w:ind w:left="748" w:right="195" w:hanging="720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</w:rPr>
              <w:t>（一）幼兒</w:t>
            </w:r>
            <w:proofErr w:type="gramStart"/>
            <w:r w:rsidRPr="00B62776">
              <w:rPr>
                <w:rFonts w:ascii="標楷體" w:eastAsia="標楷體" w:hAnsi="標楷體"/>
                <w:spacing w:val="-1"/>
                <w:sz w:val="24"/>
              </w:rPr>
              <w:t>專用床具</w:t>
            </w:r>
            <w:proofErr w:type="gramEnd"/>
            <w:r w:rsidRPr="00B62776">
              <w:rPr>
                <w:rFonts w:ascii="標楷體" w:eastAsia="標楷體" w:hAnsi="標楷體"/>
                <w:spacing w:val="-1"/>
                <w:sz w:val="24"/>
              </w:rPr>
              <w:t>，並應符合人因工程，床面距離地</w:t>
            </w:r>
            <w:r w:rsidRPr="00B62776">
              <w:rPr>
                <w:rFonts w:ascii="標楷體" w:eastAsia="標楷體" w:hAnsi="標楷體"/>
                <w:sz w:val="24"/>
              </w:rPr>
              <w:t>面三十公分以上，排列以每列不超過二床為原</w:t>
            </w:r>
          </w:p>
          <w:p w14:paraId="3B87B3A2" w14:textId="77777777" w:rsidR="00C25EBB" w:rsidRPr="00B62776" w:rsidRDefault="00FC5574" w:rsidP="0026758F">
            <w:pPr>
              <w:pStyle w:val="TableParagraph"/>
              <w:spacing w:before="2" w:line="240" w:lineRule="exact"/>
              <w:ind w:left="74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則，並有足夠通道空間供幼兒夜間行動。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0032C7C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CE7AB1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045DCDA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336571D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6B8A4B0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492D3C7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474DEC53" w14:textId="77777777" w:rsidTr="00AB3A70">
        <w:trPr>
          <w:trHeight w:val="830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32F098AC" w14:textId="77777777" w:rsidR="00C25EBB" w:rsidRPr="00B62776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531DC524" w14:textId="77777777" w:rsidR="00C25EBB" w:rsidRPr="00B62776" w:rsidRDefault="00FC5574" w:rsidP="0026758F">
            <w:pPr>
              <w:pStyle w:val="TableParagraph"/>
              <w:spacing w:before="12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（二）幼兒寢具應一人一套，不得共用，且定期清潔及</w:t>
            </w:r>
          </w:p>
          <w:p w14:paraId="3820DAEF" w14:textId="77777777" w:rsidR="00C25EBB" w:rsidRPr="00B62776" w:rsidRDefault="00FC5574" w:rsidP="0026758F">
            <w:pPr>
              <w:pStyle w:val="TableParagraph"/>
              <w:spacing w:before="24" w:line="240" w:lineRule="exact"/>
              <w:ind w:left="74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消毒，注意衛生。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F7BC908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ADC1951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8C3F0FF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00145CB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BDF70CF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5F79CFA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B62776" w:rsidRPr="00B62776" w14:paraId="14128BD1" w14:textId="77777777" w:rsidTr="00AB3A70">
        <w:trPr>
          <w:trHeight w:val="700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13700D43" w14:textId="77777777" w:rsidR="00C25EBB" w:rsidRPr="00B62776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CB98666" w14:textId="77777777" w:rsidR="00C25EBB" w:rsidRPr="00B62776" w:rsidRDefault="00FC5574" w:rsidP="0026758F">
            <w:pPr>
              <w:pStyle w:val="TableParagraph"/>
              <w:spacing w:before="14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（三）應安裝紗窗紗門，及配置兼顧安全與睡眠舒適之</w:t>
            </w:r>
          </w:p>
          <w:p w14:paraId="0465E6B4" w14:textId="77777777" w:rsidR="00C25EBB" w:rsidRPr="00B62776" w:rsidRDefault="00FC5574" w:rsidP="0026758F">
            <w:pPr>
              <w:pStyle w:val="TableParagraph"/>
              <w:spacing w:before="24" w:line="240" w:lineRule="exact"/>
              <w:ind w:left="74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照明設備。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4502D3A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2E3FFDC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FDB6315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E74CD08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1EA92C9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F0DEB8E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E06D6D" w:rsidRPr="00B62776" w14:paraId="4B9E940D" w14:textId="77777777" w:rsidTr="00AB3A70">
        <w:trPr>
          <w:trHeight w:val="569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268A939D" w14:textId="77777777" w:rsidR="00C25EBB" w:rsidRPr="00B62776" w:rsidRDefault="00C25E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2D4DBAD7" w14:textId="77777777" w:rsidR="00C25EBB" w:rsidRPr="00B62776" w:rsidRDefault="00FC5574" w:rsidP="0026758F">
            <w:pPr>
              <w:pStyle w:val="TableParagraph"/>
              <w:spacing w:before="57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（四）設置冷、溫水淋浴設備供幼兒清洗及沐浴。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A05848D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BAE2C6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C9A9FB1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2ED3A5E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1E505BB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7A19D21D" w14:textId="77777777" w:rsidR="00C25EBB" w:rsidRPr="00B62776" w:rsidRDefault="00C25EBB" w:rsidP="0026758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</w:tbl>
    <w:p w14:paraId="1DA297C2" w14:textId="77777777" w:rsidR="00C25EBB" w:rsidRPr="00B62776" w:rsidRDefault="00C25EBB">
      <w:pPr>
        <w:pStyle w:val="a3"/>
        <w:spacing w:before="11"/>
        <w:rPr>
          <w:rFonts w:ascii="標楷體" w:eastAsia="標楷體" w:hAnsi="標楷體"/>
          <w:sz w:val="9"/>
        </w:rPr>
      </w:pPr>
    </w:p>
    <w:p w14:paraId="01A4A993" w14:textId="77777777" w:rsidR="00C25EBB" w:rsidRPr="00B62776" w:rsidRDefault="00FC5574">
      <w:pPr>
        <w:spacing w:before="36"/>
        <w:ind w:left="840"/>
        <w:rPr>
          <w:rFonts w:ascii="標楷體" w:eastAsia="標楷體" w:hAnsi="標楷體"/>
          <w:sz w:val="32"/>
        </w:rPr>
      </w:pPr>
      <w:r w:rsidRPr="00B62776">
        <w:rPr>
          <w:rFonts w:ascii="標楷體" w:eastAsia="標楷體" w:hAnsi="標楷體"/>
          <w:sz w:val="32"/>
        </w:rPr>
        <w:t>申請者簽章：</w:t>
      </w:r>
    </w:p>
    <w:p w14:paraId="250A1371" w14:textId="77777777" w:rsidR="00C25EBB" w:rsidRPr="00B62776" w:rsidRDefault="00C25EBB">
      <w:pPr>
        <w:rPr>
          <w:rFonts w:ascii="標楷體" w:eastAsia="標楷體" w:hAnsi="標楷體"/>
          <w:sz w:val="32"/>
        </w:rPr>
        <w:sectPr w:rsidR="00C25EBB" w:rsidRPr="00B62776">
          <w:headerReference w:type="default" r:id="rId9"/>
          <w:footerReference w:type="default" r:id="rId10"/>
          <w:pgSz w:w="11910" w:h="16840"/>
          <w:pgMar w:top="1420" w:right="560" w:bottom="1420" w:left="960" w:header="0" w:footer="1239" w:gutter="0"/>
          <w:cols w:space="720"/>
        </w:sectPr>
      </w:pPr>
    </w:p>
    <w:p w14:paraId="0E98A1E2" w14:textId="77777777" w:rsidR="00C25EBB" w:rsidRPr="00B62776" w:rsidRDefault="00FC5574">
      <w:pPr>
        <w:spacing w:line="411" w:lineRule="exact"/>
        <w:ind w:left="840"/>
        <w:rPr>
          <w:rFonts w:ascii="標楷體" w:eastAsia="標楷體" w:hAnsi="標楷體"/>
          <w:b/>
          <w:sz w:val="24"/>
        </w:rPr>
      </w:pPr>
      <w:r w:rsidRPr="00B62776">
        <w:rPr>
          <w:rFonts w:ascii="標楷體" w:eastAsia="標楷體" w:hAnsi="標楷體" w:hint="eastAsia"/>
          <w:b/>
          <w:spacing w:val="-4"/>
          <w:sz w:val="24"/>
          <w:shd w:val="clear" w:color="auto" w:fill="D9D9D9"/>
        </w:rPr>
        <w:lastRenderedPageBreak/>
        <w:t xml:space="preserve">附件 </w:t>
      </w:r>
      <w:r w:rsidRPr="00B62776">
        <w:rPr>
          <w:rFonts w:ascii="標楷體" w:eastAsia="標楷體" w:hAnsi="標楷體"/>
          <w:b/>
          <w:sz w:val="24"/>
          <w:shd w:val="clear" w:color="auto" w:fill="D9D9D9"/>
        </w:rPr>
        <w:t>2-2</w:t>
      </w:r>
    </w:p>
    <w:p w14:paraId="717F9324" w14:textId="2280E79F" w:rsidR="000A5526" w:rsidRPr="004C7CCE" w:rsidRDefault="000A5526" w:rsidP="000A5526">
      <w:pPr>
        <w:spacing w:before="53"/>
        <w:ind w:left="365" w:right="763"/>
        <w:jc w:val="center"/>
        <w:rPr>
          <w:rFonts w:ascii="標楷體" w:eastAsia="標楷體" w:hAnsi="標楷體"/>
          <w:sz w:val="32"/>
          <w:szCs w:val="32"/>
        </w:rPr>
      </w:pPr>
      <w:r w:rsidRPr="00952D19">
        <w:rPr>
          <w:rFonts w:ascii="標楷體" w:eastAsia="標楷體" w:hAnsi="標楷體" w:hint="eastAsia"/>
          <w:sz w:val="32"/>
          <w:szCs w:val="32"/>
        </w:rPr>
        <w:t>○○○○</w:t>
      </w:r>
      <w:r w:rsidRPr="00952D19">
        <w:rPr>
          <w:rFonts w:ascii="標楷體" w:eastAsia="標楷體" w:hAnsi="標楷體"/>
          <w:sz w:val="32"/>
          <w:szCs w:val="32"/>
        </w:rPr>
        <w:t>職場互助教保服務中心</w:t>
      </w:r>
      <w:r w:rsidRPr="00952D19">
        <w:rPr>
          <w:rFonts w:ascii="標楷體" w:eastAsia="標楷體" w:hAnsi="標楷體" w:hint="eastAsia"/>
          <w:sz w:val="32"/>
          <w:szCs w:val="32"/>
        </w:rPr>
        <w:t>【</w:t>
      </w:r>
      <w:r w:rsidRPr="00952D19">
        <w:rPr>
          <w:rFonts w:ascii="標楷體" w:eastAsia="標楷體" w:hAnsi="標楷體"/>
          <w:sz w:val="32"/>
          <w:szCs w:val="32"/>
        </w:rPr>
        <w:t>設施</w:t>
      </w:r>
      <w:r w:rsidR="00866748">
        <w:rPr>
          <w:rFonts w:ascii="標楷體" w:eastAsia="標楷體" w:hAnsi="標楷體" w:hint="eastAsia"/>
          <w:sz w:val="32"/>
          <w:szCs w:val="32"/>
        </w:rPr>
        <w:t>及</w:t>
      </w:r>
      <w:r w:rsidRPr="00952D19">
        <w:rPr>
          <w:rFonts w:ascii="標楷體" w:eastAsia="標楷體" w:hAnsi="標楷體"/>
          <w:sz w:val="32"/>
          <w:szCs w:val="32"/>
        </w:rPr>
        <w:t>設備</w:t>
      </w:r>
      <w:r w:rsidRPr="00952D19">
        <w:rPr>
          <w:rFonts w:ascii="標楷體" w:eastAsia="標楷體" w:hAnsi="標楷體" w:hint="eastAsia"/>
          <w:sz w:val="32"/>
          <w:szCs w:val="32"/>
        </w:rPr>
        <w:t>】</w:t>
      </w:r>
      <w:r w:rsidRPr="00952D19">
        <w:rPr>
          <w:rFonts w:ascii="標楷體" w:eastAsia="標楷體" w:hAnsi="標楷體"/>
          <w:sz w:val="32"/>
          <w:szCs w:val="32"/>
        </w:rPr>
        <w:t>檢核表</w:t>
      </w:r>
    </w:p>
    <w:p w14:paraId="463CCDDB" w14:textId="77777777" w:rsidR="000A5526" w:rsidRPr="00B62776" w:rsidRDefault="000A5526" w:rsidP="000A5526">
      <w:pPr>
        <w:pStyle w:val="a3"/>
        <w:spacing w:before="8"/>
        <w:rPr>
          <w:rFonts w:ascii="標楷體" w:eastAsia="標楷體" w:hAnsi="標楷體"/>
          <w:sz w:val="9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"/>
        <w:gridCol w:w="5996"/>
        <w:gridCol w:w="482"/>
        <w:gridCol w:w="484"/>
        <w:gridCol w:w="506"/>
        <w:gridCol w:w="502"/>
        <w:gridCol w:w="501"/>
        <w:gridCol w:w="503"/>
      </w:tblGrid>
      <w:tr w:rsidR="000A5526" w:rsidRPr="00B62776" w14:paraId="093899D2" w14:textId="77777777" w:rsidTr="001119BA">
        <w:trPr>
          <w:trHeight w:val="388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25B2151D" w14:textId="77777777" w:rsidR="000A5526" w:rsidRPr="00B62776" w:rsidRDefault="000A5526" w:rsidP="008256D2">
            <w:pPr>
              <w:pStyle w:val="TableParagraph"/>
              <w:spacing w:line="256" w:lineRule="auto"/>
              <w:ind w:left="170" w:right="156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編號</w:t>
            </w:r>
          </w:p>
        </w:tc>
        <w:tc>
          <w:tcPr>
            <w:tcW w:w="5996" w:type="dxa"/>
            <w:vMerge w:val="restart"/>
            <w:shd w:val="clear" w:color="auto" w:fill="auto"/>
            <w:vAlign w:val="center"/>
          </w:tcPr>
          <w:p w14:paraId="3BE0C91C" w14:textId="77777777" w:rsidR="000A5526" w:rsidRPr="00B62776" w:rsidRDefault="000A5526" w:rsidP="001119BA">
            <w:pPr>
              <w:pStyle w:val="TableParagraph"/>
              <w:spacing w:before="36" w:line="300" w:lineRule="exact"/>
              <w:ind w:left="56"/>
              <w:jc w:val="both"/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  <w:t>申請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：</w:t>
            </w:r>
          </w:p>
          <w:p w14:paraId="31106299" w14:textId="77777777" w:rsidR="000A5526" w:rsidRDefault="000A5526" w:rsidP="001119BA">
            <w:pPr>
              <w:pStyle w:val="TableParagraph"/>
              <w:spacing w:before="76" w:line="300" w:lineRule="exact"/>
              <w:rPr>
                <w:rFonts w:ascii="標楷體" w:eastAsia="標楷體" w:hAnsi="標楷體"/>
                <w:b/>
                <w:spacing w:val="-1"/>
                <w:w w:val="120"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  <w:u w:val="single"/>
              </w:rPr>
              <w:t>變更</w:t>
            </w:r>
            <w:r w:rsidRPr="00504464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：增加招收幼兒人數</w:t>
            </w:r>
          </w:p>
          <w:p w14:paraId="07D93E86" w14:textId="0CD3B696" w:rsidR="000A5526" w:rsidRPr="00B62776" w:rsidRDefault="000A5526" w:rsidP="001119BA">
            <w:pPr>
              <w:pStyle w:val="TableParagraph"/>
              <w:spacing w:before="76" w:line="30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157D3">
              <w:rPr>
                <w:rFonts w:ascii="標楷體" w:eastAsia="標楷體" w:hAnsi="標楷體" w:hint="eastAsia"/>
                <w:sz w:val="28"/>
                <w:szCs w:val="28"/>
              </w:rPr>
              <w:t>【設施設備】</w:t>
            </w:r>
            <w:r w:rsidRPr="00F157D3">
              <w:rPr>
                <w:rFonts w:ascii="標楷體" w:eastAsia="標楷體" w:hAnsi="標楷體"/>
                <w:sz w:val="28"/>
                <w:szCs w:val="28"/>
              </w:rPr>
              <w:t>一覽表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344056B3" w14:textId="77777777" w:rsidR="000A5526" w:rsidRPr="00B62776" w:rsidRDefault="000A5526" w:rsidP="001119BA">
            <w:pPr>
              <w:pStyle w:val="TableParagraph"/>
              <w:spacing w:line="423" w:lineRule="exact"/>
              <w:ind w:left="136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申請人自填</w:t>
            </w: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234AD776" w14:textId="77777777" w:rsidR="000A5526" w:rsidRPr="00B62776" w:rsidRDefault="000A5526" w:rsidP="001119BA">
            <w:pPr>
              <w:pStyle w:val="TableParagraph"/>
              <w:spacing w:line="423" w:lineRule="exact"/>
              <w:ind w:left="155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sz w:val="24"/>
              </w:rPr>
              <w:t>審核者填寫</w:t>
            </w:r>
          </w:p>
        </w:tc>
      </w:tr>
      <w:tr w:rsidR="000A5526" w:rsidRPr="00B62776" w14:paraId="76CC24AB" w14:textId="77777777" w:rsidTr="000A5526">
        <w:trPr>
          <w:trHeight w:val="670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5B71B97F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vMerge/>
            <w:tcBorders>
              <w:top w:val="nil"/>
            </w:tcBorders>
            <w:shd w:val="clear" w:color="auto" w:fill="auto"/>
          </w:tcPr>
          <w:p w14:paraId="34E61D6C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82" w:type="dxa"/>
            <w:shd w:val="clear" w:color="auto" w:fill="E7E6E6" w:themeFill="background2"/>
            <w:vAlign w:val="center"/>
          </w:tcPr>
          <w:p w14:paraId="7B037B5E" w14:textId="77777777" w:rsidR="000A5526" w:rsidRPr="00B62776" w:rsidRDefault="000A5526" w:rsidP="008256D2">
            <w:pPr>
              <w:pStyle w:val="TableParagraph"/>
              <w:spacing w:before="79" w:line="256" w:lineRule="auto"/>
              <w:ind w:left="134" w:right="95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符合</w:t>
            </w:r>
          </w:p>
        </w:tc>
        <w:tc>
          <w:tcPr>
            <w:tcW w:w="484" w:type="dxa"/>
            <w:shd w:val="clear" w:color="auto" w:fill="E7E6E6" w:themeFill="background2"/>
            <w:vAlign w:val="center"/>
          </w:tcPr>
          <w:p w14:paraId="4FA0BBC2" w14:textId="77777777" w:rsidR="000A5526" w:rsidRPr="00B62776" w:rsidRDefault="000A5526" w:rsidP="008256D2">
            <w:pPr>
              <w:pStyle w:val="TableParagraph"/>
              <w:spacing w:before="79" w:line="256" w:lineRule="auto"/>
              <w:ind w:left="134" w:right="97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免設</w:t>
            </w:r>
          </w:p>
        </w:tc>
        <w:tc>
          <w:tcPr>
            <w:tcW w:w="506" w:type="dxa"/>
            <w:shd w:val="clear" w:color="auto" w:fill="E7E6E6" w:themeFill="background2"/>
            <w:vAlign w:val="center"/>
          </w:tcPr>
          <w:p w14:paraId="644FEFFE" w14:textId="77777777" w:rsidR="000A5526" w:rsidRPr="00B62776" w:rsidRDefault="000A5526" w:rsidP="008256D2">
            <w:pPr>
              <w:pStyle w:val="TableParagraph"/>
              <w:spacing w:before="79" w:line="256" w:lineRule="auto"/>
              <w:ind w:left="135" w:right="11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不符</w:t>
            </w:r>
          </w:p>
        </w:tc>
        <w:tc>
          <w:tcPr>
            <w:tcW w:w="502" w:type="dxa"/>
            <w:shd w:val="clear" w:color="auto" w:fill="E7E6E6" w:themeFill="background2"/>
            <w:vAlign w:val="center"/>
          </w:tcPr>
          <w:p w14:paraId="69B6E067" w14:textId="77777777" w:rsidR="000A5526" w:rsidRPr="00B62776" w:rsidRDefault="000A5526" w:rsidP="008256D2">
            <w:pPr>
              <w:pStyle w:val="TableParagraph"/>
              <w:spacing w:before="79" w:line="256" w:lineRule="auto"/>
              <w:ind w:left="136" w:right="113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符合</w:t>
            </w:r>
          </w:p>
        </w:tc>
        <w:tc>
          <w:tcPr>
            <w:tcW w:w="501" w:type="dxa"/>
            <w:shd w:val="clear" w:color="auto" w:fill="E7E6E6" w:themeFill="background2"/>
            <w:vAlign w:val="center"/>
          </w:tcPr>
          <w:p w14:paraId="27CBB64C" w14:textId="77777777" w:rsidR="000A5526" w:rsidRPr="00B62776" w:rsidRDefault="000A5526" w:rsidP="008256D2">
            <w:pPr>
              <w:pStyle w:val="TableParagraph"/>
              <w:spacing w:before="79" w:line="256" w:lineRule="auto"/>
              <w:ind w:left="135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免設</w:t>
            </w:r>
          </w:p>
        </w:tc>
        <w:tc>
          <w:tcPr>
            <w:tcW w:w="503" w:type="dxa"/>
            <w:shd w:val="clear" w:color="auto" w:fill="E7E6E6" w:themeFill="background2"/>
            <w:vAlign w:val="center"/>
          </w:tcPr>
          <w:p w14:paraId="4D1D4425" w14:textId="77777777" w:rsidR="000A5526" w:rsidRPr="00B62776" w:rsidRDefault="000A5526" w:rsidP="008256D2">
            <w:pPr>
              <w:pStyle w:val="TableParagraph"/>
              <w:spacing w:before="79" w:line="256" w:lineRule="auto"/>
              <w:ind w:left="136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不符</w:t>
            </w:r>
          </w:p>
        </w:tc>
      </w:tr>
      <w:tr w:rsidR="000A5526" w:rsidRPr="00B62776" w14:paraId="142D9E5A" w14:textId="77777777" w:rsidTr="008256D2">
        <w:trPr>
          <w:trHeight w:val="551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10A79D2C" w14:textId="77777777" w:rsidR="000A5526" w:rsidRPr="00B62776" w:rsidRDefault="000A5526" w:rsidP="008256D2">
            <w:pPr>
              <w:pStyle w:val="TableParagraph"/>
              <w:spacing w:line="320" w:lineRule="exact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  <w:szCs w:val="28"/>
              </w:rPr>
              <w:t>●</w:t>
            </w:r>
            <w:r w:rsidRPr="00B62776">
              <w:rPr>
                <w:rFonts w:ascii="標楷體" w:eastAsia="標楷體" w:hAnsi="標楷體" w:hint="eastAsia"/>
                <w:b/>
                <w:sz w:val="32"/>
              </w:rPr>
              <w:t>建築基地及空間規劃：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09456DF0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47975891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147AC7F1" w14:textId="77777777" w:rsidTr="008256D2">
        <w:trPr>
          <w:trHeight w:val="1649"/>
        </w:trPr>
        <w:tc>
          <w:tcPr>
            <w:tcW w:w="579" w:type="dxa"/>
            <w:shd w:val="clear" w:color="auto" w:fill="auto"/>
            <w:vAlign w:val="center"/>
          </w:tcPr>
          <w:p w14:paraId="352096D9" w14:textId="77777777" w:rsidR="000A5526" w:rsidRPr="00B62776" w:rsidRDefault="000A5526" w:rsidP="008256D2">
            <w:pPr>
              <w:pStyle w:val="TableParagraph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proofErr w:type="gramStart"/>
            <w:r w:rsidRPr="00B62776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auto"/>
            <w:vAlign w:val="center"/>
          </w:tcPr>
          <w:p w14:paraId="3E47C67E" w14:textId="77777777" w:rsidR="000A5526" w:rsidRPr="00B62776" w:rsidRDefault="000A5526" w:rsidP="008256D2">
            <w:pPr>
              <w:pStyle w:val="TableParagraph"/>
              <w:spacing w:before="12" w:line="280" w:lineRule="exact"/>
              <w:ind w:left="134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u w:val="single"/>
              </w:rPr>
              <w:t>中心之場地應符合下列規定</w:t>
            </w:r>
            <w:r w:rsidRPr="00B62776">
              <w:rPr>
                <w:rFonts w:ascii="標楷體" w:eastAsia="標楷體" w:hAnsi="標楷體"/>
                <w:b/>
                <w:sz w:val="24"/>
              </w:rPr>
              <w:t>：</w:t>
            </w:r>
          </w:p>
          <w:p w14:paraId="6296AA6F" w14:textId="77777777" w:rsidR="000A5526" w:rsidRPr="00B62776" w:rsidRDefault="000A5526" w:rsidP="008256D2">
            <w:pPr>
              <w:pStyle w:val="TableParagraph"/>
              <w:spacing w:before="24" w:line="240" w:lineRule="exact"/>
              <w:ind w:left="748" w:right="116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（一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）</w:t>
            </w:r>
            <w:r w:rsidRPr="00B62776">
              <w:rPr>
                <w:rFonts w:ascii="標楷體" w:eastAsia="標楷體" w:hAnsi="標楷體"/>
                <w:spacing w:val="-15"/>
                <w:sz w:val="24"/>
              </w:rPr>
              <w:t>符合建築、消防、衛生及土地使用管制等相關法規</w:t>
            </w:r>
            <w:r>
              <w:rPr>
                <w:rFonts w:ascii="標楷體" w:eastAsia="標楷體" w:hAnsi="標楷體" w:hint="eastAsia"/>
                <w:spacing w:val="-15"/>
                <w:sz w:val="24"/>
              </w:rPr>
              <w:t>之</w:t>
            </w:r>
            <w:r w:rsidRPr="00B62776">
              <w:rPr>
                <w:rFonts w:ascii="標楷體" w:eastAsia="標楷體" w:hAnsi="標楷體"/>
                <w:sz w:val="24"/>
              </w:rPr>
              <w:t>規定。</w:t>
            </w:r>
          </w:p>
          <w:p w14:paraId="49155C49" w14:textId="77777777" w:rsidR="000A5526" w:rsidRPr="00B62776" w:rsidRDefault="000A5526" w:rsidP="008256D2">
            <w:pPr>
              <w:pStyle w:val="TableParagraph"/>
              <w:spacing w:before="2" w:line="240" w:lineRule="exact"/>
              <w:ind w:left="748" w:right="123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（二）與特殊設施或場所之距離，應符合加氣站設置管理規</w:t>
            </w:r>
            <w:r>
              <w:rPr>
                <w:rFonts w:ascii="標楷體" w:eastAsia="標楷體" w:hAnsi="標楷體" w:hint="eastAsia"/>
                <w:sz w:val="24"/>
              </w:rPr>
              <w:t>則</w:t>
            </w:r>
            <w:r w:rsidRPr="00B62776">
              <w:rPr>
                <w:rFonts w:ascii="標楷體" w:eastAsia="標楷體" w:hAnsi="標楷體"/>
                <w:sz w:val="24"/>
              </w:rPr>
              <w:t>、公共危險物品及可燃性高壓氣體</w:t>
            </w:r>
            <w:r>
              <w:rPr>
                <w:rFonts w:ascii="標楷體" w:eastAsia="標楷體" w:hAnsi="標楷體" w:hint="eastAsia"/>
                <w:sz w:val="24"/>
              </w:rPr>
              <w:t>製造儲存處理場所</w:t>
            </w:r>
            <w:r w:rsidRPr="00B62776">
              <w:rPr>
                <w:rFonts w:ascii="標楷體" w:eastAsia="標楷體" w:hAnsi="標楷體"/>
                <w:sz w:val="24"/>
              </w:rPr>
              <w:t>設置標準暨安全管理辦法規定。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3822EF1" w14:textId="77777777" w:rsidR="000A5526" w:rsidRPr="00B00D37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4FA5E6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E9C33EF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9812754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ACE6A47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BCFF871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165666BC" w14:textId="77777777" w:rsidTr="008256D2">
        <w:trPr>
          <w:trHeight w:val="1276"/>
        </w:trPr>
        <w:tc>
          <w:tcPr>
            <w:tcW w:w="579" w:type="dxa"/>
            <w:shd w:val="clear" w:color="auto" w:fill="auto"/>
            <w:vAlign w:val="center"/>
          </w:tcPr>
          <w:p w14:paraId="45552791" w14:textId="77777777" w:rsidR="000A5526" w:rsidRPr="00B62776" w:rsidRDefault="000A5526" w:rsidP="008256D2">
            <w:pPr>
              <w:pStyle w:val="TableParagraph"/>
              <w:spacing w:before="211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二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6EDBB64C" w14:textId="4963515B" w:rsidR="000A5526" w:rsidRPr="0093511F" w:rsidRDefault="000A5526" w:rsidP="008256D2">
            <w:pPr>
              <w:pStyle w:val="TableParagraph"/>
              <w:tabs>
                <w:tab w:val="left" w:pos="5294"/>
              </w:tabs>
              <w:spacing w:before="14" w:line="360" w:lineRule="exact"/>
              <w:ind w:left="134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b/>
                <w:sz w:val="24"/>
                <w:u w:val="single"/>
              </w:rPr>
              <w:t>應設：</w:t>
            </w:r>
            <w:r w:rsidRPr="0093511F">
              <w:rPr>
                <w:rFonts w:ascii="標楷體" w:eastAsia="標楷體" w:hAnsi="標楷體" w:hint="eastAsia"/>
                <w:sz w:val="24"/>
              </w:rPr>
              <w:t>(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一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)</w:t>
            </w:r>
            <w:r w:rsidRPr="0093511F">
              <w:rPr>
                <w:rFonts w:ascii="標楷體" w:eastAsia="標楷體" w:hAnsi="標楷體"/>
                <w:sz w:val="24"/>
              </w:rPr>
              <w:t>幼兒專用室內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活動室共</w:t>
            </w:r>
            <w:proofErr w:type="gramEnd"/>
            <w:r w:rsidRPr="0093511F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93511F">
              <w:rPr>
                <w:rFonts w:ascii="標楷體" w:eastAsia="標楷體" w:hAnsi="標楷體"/>
                <w:sz w:val="24"/>
              </w:rPr>
              <w:t>間，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ab/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㎡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  <w:p w14:paraId="7DED6C87" w14:textId="77777777" w:rsidR="000A5526" w:rsidRPr="0093511F" w:rsidRDefault="000A5526" w:rsidP="008256D2">
            <w:pPr>
              <w:pStyle w:val="TableParagraph"/>
              <w:spacing w:before="24" w:line="360" w:lineRule="exact"/>
              <w:ind w:left="854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(二)□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配膳室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 xml:space="preserve"> 或 □廚房：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   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㎡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  <w:p w14:paraId="18697F0A" w14:textId="429C32A0" w:rsidR="000A5526" w:rsidRPr="0093511F" w:rsidRDefault="000A5526" w:rsidP="008256D2">
            <w:pPr>
              <w:pStyle w:val="TableParagraph"/>
              <w:spacing w:before="24" w:line="360" w:lineRule="exact"/>
              <w:ind w:left="854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(三)盥洗室(包括廁所)</w:t>
            </w:r>
            <w:r w:rsidRPr="0093511F">
              <w:rPr>
                <w:rFonts w:ascii="標楷體" w:eastAsia="標楷體" w:hAnsi="標楷體"/>
                <w:sz w:val="24"/>
              </w:rPr>
              <w:t>，</w:t>
            </w:r>
            <w:r w:rsidRPr="0093511F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</w:t>
            </w:r>
            <w:r w:rsidR="001119BA"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 </w:t>
            </w:r>
            <w:r w:rsidRPr="0093511F">
              <w:rPr>
                <w:rFonts w:ascii="標楷體" w:eastAsia="標楷體" w:hAnsi="標楷體" w:hint="eastAsia"/>
                <w:sz w:val="24"/>
                <w:u w:val="single"/>
              </w:rPr>
              <w:t xml:space="preserve">   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㎡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23B7030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D4B94D6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799C6CF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16CD0B6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68FA3F7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F92305F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0C5F2D1C" w14:textId="77777777" w:rsidTr="008256D2">
        <w:trPr>
          <w:trHeight w:val="2967"/>
        </w:trPr>
        <w:tc>
          <w:tcPr>
            <w:tcW w:w="579" w:type="dxa"/>
            <w:shd w:val="clear" w:color="auto" w:fill="auto"/>
            <w:vAlign w:val="center"/>
          </w:tcPr>
          <w:p w14:paraId="0BAFF2F2" w14:textId="77777777" w:rsidR="000A5526" w:rsidRPr="00B62776" w:rsidRDefault="000A5526" w:rsidP="008256D2">
            <w:pPr>
              <w:pStyle w:val="TableParagraph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三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7807EDAD" w14:textId="77777777" w:rsidR="000A5526" w:rsidRPr="0093511F" w:rsidRDefault="000A5526" w:rsidP="008256D2">
            <w:pPr>
              <w:pStyle w:val="TableParagraph"/>
              <w:spacing w:line="240" w:lineRule="exact"/>
              <w:ind w:left="134" w:right="117"/>
              <w:rPr>
                <w:rFonts w:ascii="標楷體" w:eastAsia="標楷體" w:hAnsi="標楷體"/>
                <w:sz w:val="24"/>
              </w:rPr>
            </w:pPr>
            <w:proofErr w:type="gramStart"/>
            <w:r w:rsidRPr="0093511F">
              <w:rPr>
                <w:rFonts w:ascii="標楷體" w:eastAsia="標楷體" w:hAnsi="標楷體"/>
                <w:spacing w:val="-2"/>
                <w:sz w:val="24"/>
              </w:rPr>
              <w:t>若場址</w:t>
            </w:r>
            <w:proofErr w:type="gramEnd"/>
            <w:r w:rsidRPr="0093511F">
              <w:rPr>
                <w:rFonts w:ascii="標楷體" w:eastAsia="標楷體" w:hAnsi="標楷體"/>
                <w:spacing w:val="-2"/>
                <w:sz w:val="24"/>
              </w:rPr>
              <w:t>空間經評估未能符合下列</w:t>
            </w:r>
            <w:r w:rsidRPr="0093511F">
              <w:rPr>
                <w:rFonts w:ascii="標楷體" w:eastAsia="標楷體" w:hAnsi="標楷體"/>
                <w:spacing w:val="-1"/>
                <w:sz w:val="24"/>
                <w:u w:val="single"/>
              </w:rPr>
              <w:t>基礎設施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之「</w:t>
            </w:r>
            <w:r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幼兒專用</w:t>
            </w:r>
            <w:r w:rsidRPr="0093511F">
              <w:rPr>
                <w:rFonts w:ascii="標楷體" w:eastAsia="標楷體" w:hAnsi="標楷體" w:hint="eastAsia"/>
                <w:b/>
                <w:spacing w:val="-2"/>
                <w:sz w:val="24"/>
                <w:u w:val="single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93511F">
              <w:rPr>
                <w:rFonts w:ascii="標楷體" w:eastAsia="標楷體" w:hAnsi="標楷體" w:hint="eastAsia"/>
                <w:b/>
                <w:spacing w:val="32"/>
                <w:sz w:val="24"/>
                <w:u w:val="single"/>
              </w:rPr>
              <w:t xml:space="preserve"> </w:t>
            </w:r>
            <w:r w:rsidRPr="0093511F">
              <w:rPr>
                <w:rFonts w:ascii="標楷體" w:eastAsia="標楷體" w:hAnsi="標楷體" w:hint="eastAsia"/>
                <w:b/>
                <w:spacing w:val="-2"/>
                <w:sz w:val="24"/>
                <w:u w:val="single"/>
              </w:rPr>
              <w:t>室內活動室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」</w:t>
            </w:r>
            <w:r w:rsidRPr="0093511F">
              <w:rPr>
                <w:rFonts w:ascii="標楷體" w:eastAsia="標楷體" w:hAnsi="標楷體" w:hint="eastAsia"/>
                <w:spacing w:val="-1"/>
                <w:sz w:val="24"/>
              </w:rPr>
              <w:t>、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「</w:t>
            </w:r>
            <w:proofErr w:type="gramStart"/>
            <w:r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配膳室</w:t>
            </w:r>
            <w:proofErr w:type="gramEnd"/>
            <w:r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或廚房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」與「</w:t>
            </w:r>
            <w:r w:rsidRPr="0093511F">
              <w:rPr>
                <w:rFonts w:ascii="標楷體" w:eastAsia="標楷體" w:hAnsi="標楷體" w:hint="eastAsia"/>
                <w:b/>
                <w:spacing w:val="-1"/>
                <w:sz w:val="24"/>
                <w:u w:val="single"/>
              </w:rPr>
              <w:t>盥洗室(包括廁所)</w:t>
            </w:r>
            <w:r w:rsidRPr="0093511F">
              <w:rPr>
                <w:rFonts w:ascii="標楷體" w:eastAsia="標楷體" w:hAnsi="標楷體"/>
                <w:spacing w:val="-1"/>
                <w:sz w:val="24"/>
              </w:rPr>
              <w:t>」之規定者，得使用下列場址</w:t>
            </w:r>
            <w:r w:rsidRPr="0093511F">
              <w:rPr>
                <w:rFonts w:ascii="標楷體" w:eastAsia="標楷體" w:hAnsi="標楷體"/>
                <w:sz w:val="24"/>
              </w:rPr>
              <w:t>之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辦理：</w:t>
            </w:r>
          </w:p>
          <w:p w14:paraId="6335F5CA" w14:textId="77777777" w:rsidR="000A5526" w:rsidRPr="0093511F" w:rsidRDefault="000A5526" w:rsidP="008256D2">
            <w:pPr>
              <w:pStyle w:val="TableParagraph"/>
              <w:spacing w:before="24" w:line="240" w:lineRule="exact"/>
              <w:ind w:left="748" w:right="11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pacing w:val="-2"/>
                <w:sz w:val="24"/>
              </w:rPr>
              <w:t>（一）政府機關（構</w:t>
            </w:r>
            <w:r w:rsidRPr="0093511F">
              <w:rPr>
                <w:rFonts w:ascii="標楷體" w:eastAsia="標楷體" w:hAnsi="標楷體"/>
                <w:spacing w:val="-130"/>
                <w:sz w:val="24"/>
              </w:rPr>
              <w:t>）</w:t>
            </w:r>
            <w:r w:rsidRPr="0093511F">
              <w:rPr>
                <w:rFonts w:ascii="標楷體" w:eastAsia="標楷體" w:hAnsi="標楷體"/>
                <w:spacing w:val="-2"/>
                <w:sz w:val="24"/>
              </w:rPr>
              <w:t>、公司或非政府組織使用場址以外</w:t>
            </w:r>
            <w:r w:rsidRPr="0093511F">
              <w:rPr>
                <w:rFonts w:ascii="標楷體" w:eastAsia="標楷體" w:hAnsi="標楷體"/>
                <w:sz w:val="24"/>
              </w:rPr>
              <w:t>之同一棟合法建築物其他空間。</w:t>
            </w:r>
          </w:p>
          <w:p w14:paraId="28232E9C" w14:textId="77777777" w:rsidR="000A5526" w:rsidRPr="0093511F" w:rsidRDefault="000A5526" w:rsidP="008256D2">
            <w:pPr>
              <w:pStyle w:val="TableParagraph"/>
              <w:spacing w:before="2" w:line="240" w:lineRule="exact"/>
              <w:ind w:left="748" w:right="123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（二）距離前款同一建築物直線距離</w:t>
            </w:r>
            <w:r w:rsidRPr="0093511F">
              <w:rPr>
                <w:rFonts w:ascii="標楷體" w:eastAsia="標楷體" w:hAnsi="標楷體" w:hint="eastAsia"/>
                <w:sz w:val="24"/>
              </w:rPr>
              <w:t xml:space="preserve"> 1</w:t>
            </w:r>
            <w:r w:rsidRPr="0093511F">
              <w:rPr>
                <w:rFonts w:ascii="標楷體" w:eastAsia="標楷體" w:hAnsi="標楷體"/>
                <w:sz w:val="24"/>
              </w:rPr>
              <w:t>,</w:t>
            </w:r>
            <w:r w:rsidRPr="0093511F">
              <w:rPr>
                <w:rFonts w:ascii="標楷體" w:eastAsia="標楷體" w:hAnsi="標楷體" w:hint="eastAsia"/>
                <w:sz w:val="24"/>
              </w:rPr>
              <w:t xml:space="preserve">000 </w:t>
            </w:r>
            <w:r w:rsidRPr="0093511F">
              <w:rPr>
                <w:rFonts w:ascii="標楷體" w:eastAsia="標楷體" w:hAnsi="標楷體"/>
                <w:sz w:val="24"/>
              </w:rPr>
              <w:t>公尺以內合法建築物之空間。</w:t>
            </w:r>
          </w:p>
          <w:p w14:paraId="68BFE38C" w14:textId="77777777" w:rsidR="000A5526" w:rsidRPr="0093511F" w:rsidRDefault="000A5526" w:rsidP="008256D2">
            <w:pPr>
              <w:pStyle w:val="TableParagraph"/>
              <w:spacing w:line="240" w:lineRule="exact"/>
              <w:ind w:left="134" w:right="117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pacing w:val="-2"/>
                <w:sz w:val="24"/>
              </w:rPr>
              <w:t>同一政府機關（構</w:t>
            </w:r>
            <w:r w:rsidRPr="0093511F">
              <w:rPr>
                <w:rFonts w:ascii="標楷體" w:eastAsia="標楷體" w:hAnsi="標楷體"/>
                <w:spacing w:val="-130"/>
                <w:sz w:val="24"/>
              </w:rPr>
              <w:t>）</w:t>
            </w:r>
            <w:r w:rsidRPr="0093511F">
              <w:rPr>
                <w:rFonts w:ascii="標楷體" w:eastAsia="標楷體" w:hAnsi="標楷體"/>
                <w:spacing w:val="-2"/>
                <w:sz w:val="24"/>
              </w:rPr>
              <w:t>、公司及非政府組織每一合法</w:t>
            </w:r>
            <w:r w:rsidRPr="0093511F">
              <w:rPr>
                <w:rFonts w:ascii="標楷體" w:eastAsia="標楷體" w:hAnsi="標楷體"/>
                <w:sz w:val="24"/>
              </w:rPr>
              <w:t>使用之場址，於直線距離</w:t>
            </w:r>
            <w:r w:rsidRPr="0093511F">
              <w:rPr>
                <w:rFonts w:ascii="標楷體" w:eastAsia="標楷體" w:hAnsi="標楷體" w:hint="eastAsia"/>
                <w:sz w:val="24"/>
              </w:rPr>
              <w:t xml:space="preserve"> 400 </w:t>
            </w:r>
            <w:r w:rsidRPr="0093511F">
              <w:rPr>
                <w:rFonts w:ascii="標楷體" w:eastAsia="標楷體" w:hAnsi="標楷體"/>
                <w:sz w:val="24"/>
              </w:rPr>
              <w:t>公尺內</w:t>
            </w:r>
            <w:r w:rsidRPr="0093511F">
              <w:rPr>
                <w:rFonts w:ascii="標楷體" w:eastAsia="標楷體" w:hAnsi="標楷體" w:hint="eastAsia"/>
                <w:sz w:val="24"/>
              </w:rPr>
              <w:t>，</w:t>
            </w:r>
            <w:r w:rsidRPr="0093511F">
              <w:rPr>
                <w:rFonts w:ascii="標楷體" w:eastAsia="標楷體" w:hAnsi="標楷體"/>
                <w:sz w:val="24"/>
              </w:rPr>
              <w:t>以設立一職場教保服務中心為限。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48959A3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408BA5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B3A1314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DFAD3CF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A9C9B9F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50ADA23" w14:textId="77777777" w:rsidR="000A5526" w:rsidRPr="00B62776" w:rsidRDefault="000A5526" w:rsidP="008256D2">
            <w:pPr>
              <w:pStyle w:val="TableParagraph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4CF4AE9D" w14:textId="77777777" w:rsidTr="008256D2">
        <w:trPr>
          <w:trHeight w:val="410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3A524E15" w14:textId="77777777" w:rsidR="000A5526" w:rsidRPr="00B62776" w:rsidRDefault="000A5526" w:rsidP="008256D2">
            <w:pPr>
              <w:pStyle w:val="TableParagraph"/>
              <w:spacing w:line="320" w:lineRule="exact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  <w:szCs w:val="28"/>
              </w:rPr>
              <w:t>●</w:t>
            </w:r>
            <w:r w:rsidRPr="00B62776">
              <w:rPr>
                <w:rFonts w:ascii="標楷體" w:eastAsia="標楷體" w:hAnsi="標楷體" w:hint="eastAsia"/>
                <w:b/>
                <w:sz w:val="32"/>
              </w:rPr>
              <w:t>基本設施：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028A5D57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112B80B1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76782DD4" w14:textId="77777777" w:rsidTr="008256D2">
        <w:trPr>
          <w:trHeight w:val="421"/>
        </w:trPr>
        <w:tc>
          <w:tcPr>
            <w:tcW w:w="579" w:type="dxa"/>
            <w:shd w:val="clear" w:color="auto" w:fill="auto"/>
            <w:vAlign w:val="center"/>
          </w:tcPr>
          <w:p w14:paraId="61DBA33C" w14:textId="77777777" w:rsidR="000A5526" w:rsidRPr="00B62776" w:rsidRDefault="000A5526" w:rsidP="008256D2">
            <w:pPr>
              <w:pStyle w:val="TableParagraph"/>
              <w:spacing w:before="191" w:line="280" w:lineRule="exact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proofErr w:type="gramStart"/>
            <w:r w:rsidRPr="00B62776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auto"/>
            <w:vAlign w:val="center"/>
          </w:tcPr>
          <w:p w14:paraId="42122BB5" w14:textId="77777777" w:rsidR="000A5526" w:rsidRPr="0093511F" w:rsidRDefault="000A5526" w:rsidP="008256D2">
            <w:pPr>
              <w:pStyle w:val="TableParagraph"/>
              <w:spacing w:before="100" w:line="280" w:lineRule="exact"/>
              <w:ind w:left="134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b/>
                <w:spacing w:val="-15"/>
                <w:sz w:val="24"/>
              </w:rPr>
              <w:t xml:space="preserve">應有固定地點，為樓層建築者，使用地面層 </w:t>
            </w:r>
            <w:r w:rsidRPr="0093511F">
              <w:rPr>
                <w:rFonts w:ascii="標楷體" w:eastAsia="標楷體" w:hAnsi="標楷體"/>
                <w:b/>
                <w:sz w:val="24"/>
              </w:rPr>
              <w:t>1</w:t>
            </w:r>
            <w:r w:rsidRPr="0093511F">
              <w:rPr>
                <w:rFonts w:ascii="標楷體" w:eastAsia="標楷體" w:hAnsi="標楷體"/>
                <w:b/>
                <w:spacing w:val="-3"/>
                <w:sz w:val="24"/>
              </w:rPr>
              <w:t xml:space="preserve"> </w:t>
            </w:r>
            <w:r w:rsidRPr="0093511F">
              <w:rPr>
                <w:rFonts w:ascii="標楷體" w:eastAsia="標楷體" w:hAnsi="標楷體" w:hint="eastAsia"/>
                <w:b/>
                <w:spacing w:val="-3"/>
                <w:sz w:val="24"/>
              </w:rPr>
              <w:t xml:space="preserve">樓至 3 </w:t>
            </w:r>
            <w:r w:rsidRPr="0093511F">
              <w:rPr>
                <w:rFonts w:ascii="標楷體" w:eastAsia="標楷體" w:hAnsi="標楷體" w:hint="eastAsia"/>
                <w:b/>
                <w:spacing w:val="-41"/>
                <w:sz w:val="24"/>
              </w:rPr>
              <w:t>樓。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E23A2B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825DF6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FF96B7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E9C41F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B9A9DA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5A001F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77FB4F83" w14:textId="77777777" w:rsidTr="008256D2">
        <w:trPr>
          <w:trHeight w:val="1257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7B831AB1" w14:textId="77777777" w:rsidR="000A5526" w:rsidRPr="00B62776" w:rsidRDefault="000A5526" w:rsidP="008256D2">
            <w:pPr>
              <w:pStyle w:val="TableParagraph"/>
              <w:spacing w:before="1" w:line="28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二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6FA40217" w14:textId="77777777" w:rsidR="000A5526" w:rsidRPr="0093511F" w:rsidRDefault="000A5526" w:rsidP="008256D2">
            <w:pPr>
              <w:pStyle w:val="TableParagraph"/>
              <w:spacing w:before="14" w:line="280" w:lineRule="exact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/>
                <w:b/>
                <w:sz w:val="24"/>
              </w:rPr>
              <w:t>（一）幼兒專用室內活動室：</w:t>
            </w:r>
          </w:p>
          <w:p w14:paraId="01F12E0F" w14:textId="77777777" w:rsidR="000A5526" w:rsidRPr="0093511F" w:rsidRDefault="000A5526" w:rsidP="008256D2">
            <w:pPr>
              <w:pStyle w:val="TableParagraph"/>
              <w:spacing w:before="24" w:line="280" w:lineRule="exact"/>
              <w:ind w:left="748" w:right="116" w:firstLineChars="2" w:firstLine="5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-13"/>
                <w:sz w:val="24"/>
                <w:szCs w:val="24"/>
              </w:rPr>
              <w:t>其面積扣除牆、柱、出入口淨空區等面積後，不得</w:t>
            </w:r>
            <w:r w:rsidRPr="0093511F">
              <w:rPr>
                <w:rFonts w:ascii="標楷體" w:eastAsia="標楷體" w:hAnsi="標楷體"/>
                <w:sz w:val="24"/>
                <w:szCs w:val="24"/>
              </w:rPr>
              <w:t>小於</w:t>
            </w: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30</w:t>
            </w:r>
            <w:r w:rsidRPr="0093511F">
              <w:rPr>
                <w:rFonts w:ascii="標楷體" w:eastAsia="標楷體" w:hAnsi="標楷體"/>
                <w:sz w:val="24"/>
                <w:szCs w:val="24"/>
              </w:rPr>
              <w:t>平方公尺，且幼兒每人不得少於</w:t>
            </w: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93511F">
              <w:rPr>
                <w:rFonts w:ascii="標楷體" w:eastAsia="標楷體" w:hAnsi="標楷體"/>
                <w:sz w:val="24"/>
                <w:szCs w:val="24"/>
              </w:rPr>
              <w:t>平方</w:t>
            </w:r>
          </w:p>
          <w:p w14:paraId="1C80B91D" w14:textId="77777777" w:rsidR="000A5526" w:rsidRPr="0093511F" w:rsidRDefault="000A5526" w:rsidP="008256D2">
            <w:pPr>
              <w:pStyle w:val="TableParagraph"/>
              <w:spacing w:before="3" w:line="280" w:lineRule="exact"/>
              <w:ind w:left="748" w:firstLineChars="2" w:firstLine="5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  <w:szCs w:val="24"/>
              </w:rPr>
              <w:t>公尺。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14A41D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CC975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BD6D45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B9C475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569067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9297F0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474DD074" w14:textId="77777777" w:rsidTr="008256D2">
        <w:trPr>
          <w:trHeight w:val="1211"/>
        </w:trPr>
        <w:tc>
          <w:tcPr>
            <w:tcW w:w="57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264D39" w14:textId="77777777" w:rsidR="000A5526" w:rsidRPr="00B62776" w:rsidRDefault="000A5526" w:rsidP="008256D2">
            <w:pPr>
              <w:spacing w:line="280" w:lineRule="exact"/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B6D6EA0" w14:textId="77777777" w:rsidR="000A5526" w:rsidRPr="0093511F" w:rsidRDefault="000A5526" w:rsidP="008256D2">
            <w:pPr>
              <w:pStyle w:val="TableParagraph"/>
              <w:spacing w:before="11" w:line="280" w:lineRule="exact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/>
                <w:b/>
                <w:sz w:val="24"/>
              </w:rPr>
              <w:t>（二）</w:t>
            </w:r>
            <w:proofErr w:type="gramStart"/>
            <w:r w:rsidRPr="0093511F">
              <w:rPr>
                <w:rFonts w:ascii="標楷體" w:eastAsia="標楷體" w:hAnsi="標楷體"/>
                <w:b/>
                <w:sz w:val="24"/>
              </w:rPr>
              <w:t>配膳室</w:t>
            </w:r>
            <w:proofErr w:type="gramEnd"/>
            <w:r w:rsidRPr="0093511F">
              <w:rPr>
                <w:rFonts w:ascii="標楷體" w:eastAsia="標楷體" w:hAnsi="標楷體" w:hint="eastAsia"/>
                <w:b/>
                <w:sz w:val="24"/>
              </w:rPr>
              <w:t>或廚房</w:t>
            </w:r>
            <w:r w:rsidRPr="0093511F">
              <w:rPr>
                <w:rFonts w:ascii="標楷體" w:eastAsia="標楷體" w:hAnsi="標楷體"/>
                <w:b/>
                <w:sz w:val="24"/>
              </w:rPr>
              <w:t>：</w:t>
            </w:r>
          </w:p>
          <w:p w14:paraId="3039F81F" w14:textId="77777777" w:rsidR="000A5526" w:rsidRPr="0093511F" w:rsidRDefault="000A5526" w:rsidP="008256D2">
            <w:pPr>
              <w:pStyle w:val="TableParagraph"/>
              <w:spacing w:line="280" w:lineRule="exact"/>
              <w:ind w:left="748" w:right="11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pacing w:val="-2"/>
                <w:sz w:val="24"/>
              </w:rPr>
              <w:t>得與政府機關（構</w:t>
            </w:r>
            <w:r w:rsidRPr="0093511F">
              <w:rPr>
                <w:rFonts w:ascii="標楷體" w:eastAsia="標楷體" w:hAnsi="標楷體"/>
                <w:spacing w:val="-128"/>
                <w:sz w:val="24"/>
              </w:rPr>
              <w:t>）</w:t>
            </w:r>
            <w:r w:rsidRPr="0093511F">
              <w:rPr>
                <w:rFonts w:ascii="標楷體" w:eastAsia="標楷體" w:hAnsi="標楷體"/>
                <w:spacing w:val="-2"/>
                <w:sz w:val="24"/>
              </w:rPr>
              <w:t>、公司或非政府組織共用；其</w:t>
            </w:r>
            <w:r w:rsidRPr="0093511F">
              <w:rPr>
                <w:rFonts w:ascii="標楷體" w:eastAsia="標楷體" w:hAnsi="標楷體"/>
                <w:sz w:val="24"/>
              </w:rPr>
              <w:t>面積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不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得計入前款幼兒專用室內活動室總面積計算。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AF08AD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90A275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5938C3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8771DD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CC1286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938136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4ECCBFD6" w14:textId="77777777" w:rsidTr="008256D2">
        <w:trPr>
          <w:trHeight w:val="1555"/>
        </w:trPr>
        <w:tc>
          <w:tcPr>
            <w:tcW w:w="579" w:type="dxa"/>
            <w:tcBorders>
              <w:top w:val="nil"/>
            </w:tcBorders>
            <w:shd w:val="clear" w:color="auto" w:fill="auto"/>
            <w:vAlign w:val="center"/>
          </w:tcPr>
          <w:p w14:paraId="0F42D127" w14:textId="77777777" w:rsidR="000A5526" w:rsidRPr="00B62776" w:rsidRDefault="000A5526" w:rsidP="008256D2">
            <w:pPr>
              <w:spacing w:line="280" w:lineRule="exact"/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115E84EF" w14:textId="77777777" w:rsidR="000A5526" w:rsidRPr="0093511F" w:rsidRDefault="000A5526" w:rsidP="008256D2">
            <w:pPr>
              <w:pStyle w:val="TableParagraph"/>
              <w:spacing w:before="11" w:line="280" w:lineRule="exact"/>
              <w:ind w:left="28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/>
                <w:b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b/>
                <w:sz w:val="24"/>
              </w:rPr>
              <w:t>三</w:t>
            </w:r>
            <w:r w:rsidRPr="0093511F">
              <w:rPr>
                <w:rFonts w:ascii="標楷體" w:eastAsia="標楷體" w:hAnsi="標楷體"/>
                <w:b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b/>
                <w:sz w:val="24"/>
              </w:rPr>
              <w:t>盥洗室(包括廁所)</w:t>
            </w:r>
            <w:r w:rsidRPr="0093511F">
              <w:rPr>
                <w:rFonts w:ascii="標楷體" w:eastAsia="標楷體" w:hAnsi="標楷體"/>
                <w:b/>
                <w:sz w:val="24"/>
              </w:rPr>
              <w:t>：</w:t>
            </w:r>
          </w:p>
          <w:p w14:paraId="721E8E67" w14:textId="77777777" w:rsidR="000A5526" w:rsidRPr="0093511F" w:rsidRDefault="000A5526" w:rsidP="008256D2">
            <w:pPr>
              <w:pStyle w:val="TableParagraph"/>
              <w:spacing w:line="280" w:lineRule="exact"/>
              <w:ind w:left="748" w:right="118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以設置於室內活動室為原則；未設置於室內</w:t>
            </w:r>
            <w:proofErr w:type="gramStart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活動室者</w:t>
            </w:r>
            <w:proofErr w:type="gramEnd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，應避免位置偏僻、</w:t>
            </w:r>
            <w:proofErr w:type="gramStart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動線過長</w:t>
            </w:r>
            <w:proofErr w:type="gramEnd"/>
            <w:r w:rsidRPr="0093511F">
              <w:rPr>
                <w:rFonts w:ascii="標楷體" w:eastAsia="標楷體" w:hAnsi="標楷體" w:hint="eastAsia"/>
                <w:spacing w:val="-2"/>
                <w:sz w:val="24"/>
              </w:rPr>
              <w:t>及通路無遮蔽</w:t>
            </w:r>
            <w:r w:rsidRPr="0093511F">
              <w:rPr>
                <w:rFonts w:ascii="標楷體" w:eastAsia="標楷體" w:hAnsi="標楷體"/>
                <w:spacing w:val="-2"/>
                <w:sz w:val="24"/>
              </w:rPr>
              <w:t>；其</w:t>
            </w:r>
            <w:r w:rsidRPr="0093511F">
              <w:rPr>
                <w:rFonts w:ascii="標楷體" w:eastAsia="標楷體" w:hAnsi="標楷體"/>
                <w:sz w:val="24"/>
              </w:rPr>
              <w:t>面積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不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得計入前款幼兒專用室內活動室總面積計算。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949ED7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28E02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F2C08C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75A184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66349F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A197C9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</w:tbl>
    <w:p w14:paraId="1FE84392" w14:textId="77777777" w:rsidR="000A5526" w:rsidRPr="00B256F6" w:rsidRDefault="000A5526" w:rsidP="000A5526">
      <w:pPr>
        <w:rPr>
          <w:rFonts w:ascii="標楷體" w:eastAsia="標楷體" w:hAnsi="標楷體"/>
          <w:sz w:val="24"/>
        </w:rPr>
        <w:sectPr w:rsidR="000A5526" w:rsidRPr="00B256F6" w:rsidSect="00547C33">
          <w:headerReference w:type="default" r:id="rId11"/>
          <w:footerReference w:type="default" r:id="rId12"/>
          <w:pgSz w:w="11910" w:h="16840"/>
          <w:pgMar w:top="1741" w:right="561" w:bottom="1418" w:left="958" w:header="1480" w:footer="1242" w:gutter="0"/>
          <w:cols w:space="720"/>
        </w:sect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"/>
        <w:gridCol w:w="5996"/>
        <w:gridCol w:w="482"/>
        <w:gridCol w:w="484"/>
        <w:gridCol w:w="506"/>
        <w:gridCol w:w="502"/>
        <w:gridCol w:w="501"/>
        <w:gridCol w:w="503"/>
      </w:tblGrid>
      <w:tr w:rsidR="000A5526" w:rsidRPr="00B62776" w14:paraId="01AC8434" w14:textId="77777777" w:rsidTr="001119BA">
        <w:trPr>
          <w:trHeight w:val="453"/>
        </w:trPr>
        <w:tc>
          <w:tcPr>
            <w:tcW w:w="579" w:type="dxa"/>
            <w:vMerge w:val="restart"/>
            <w:shd w:val="clear" w:color="auto" w:fill="auto"/>
          </w:tcPr>
          <w:p w14:paraId="2C74EED0" w14:textId="77777777" w:rsidR="000A5526" w:rsidRPr="00B62776" w:rsidRDefault="000A5526" w:rsidP="008256D2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14:paraId="1CFA72F0" w14:textId="77777777" w:rsidR="000A5526" w:rsidRPr="00B62776" w:rsidRDefault="000A5526" w:rsidP="008256D2">
            <w:pPr>
              <w:pStyle w:val="TableParagraph"/>
              <w:spacing w:line="256" w:lineRule="auto"/>
              <w:ind w:left="170" w:right="156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編號</w:t>
            </w:r>
          </w:p>
        </w:tc>
        <w:tc>
          <w:tcPr>
            <w:tcW w:w="5996" w:type="dxa"/>
            <w:vMerge w:val="restart"/>
            <w:shd w:val="clear" w:color="auto" w:fill="auto"/>
          </w:tcPr>
          <w:p w14:paraId="03ACB1A1" w14:textId="77777777" w:rsidR="001119BA" w:rsidRPr="00B62776" w:rsidRDefault="001119BA" w:rsidP="001119BA">
            <w:pPr>
              <w:pStyle w:val="TableParagraph"/>
              <w:spacing w:before="36" w:line="360" w:lineRule="exact"/>
              <w:ind w:left="56"/>
              <w:jc w:val="both"/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pacing w:val="-1"/>
                <w:w w:val="115"/>
                <w:sz w:val="24"/>
                <w:szCs w:val="24"/>
              </w:rPr>
              <w:t>申請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15"/>
                <w:sz w:val="24"/>
                <w:szCs w:val="24"/>
              </w:rPr>
              <w:t>：</w:t>
            </w:r>
          </w:p>
          <w:p w14:paraId="13272491" w14:textId="77777777" w:rsidR="001119BA" w:rsidRDefault="001119BA" w:rsidP="001119BA">
            <w:pPr>
              <w:pStyle w:val="TableParagraph"/>
              <w:spacing w:before="76" w:line="360" w:lineRule="exact"/>
              <w:rPr>
                <w:rFonts w:ascii="標楷體" w:eastAsia="標楷體" w:hAnsi="標楷體"/>
                <w:b/>
                <w:spacing w:val="-1"/>
                <w:w w:val="120"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二、</w:t>
            </w:r>
            <w:r w:rsidRPr="00B62776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  <w:u w:val="single"/>
              </w:rPr>
              <w:t>變更</w:t>
            </w:r>
            <w:r w:rsidRPr="00504464">
              <w:rPr>
                <w:rFonts w:ascii="標楷體" w:eastAsia="標楷體" w:hAnsi="標楷體" w:hint="eastAsia"/>
                <w:b/>
                <w:spacing w:val="-1"/>
                <w:w w:val="120"/>
                <w:sz w:val="24"/>
                <w:szCs w:val="24"/>
              </w:rPr>
              <w:t>：增加招收幼兒人數</w:t>
            </w:r>
          </w:p>
          <w:p w14:paraId="35C12ECE" w14:textId="5FB27AB1" w:rsidR="000A5526" w:rsidRPr="00F157D3" w:rsidRDefault="001119BA" w:rsidP="001119BA">
            <w:pPr>
              <w:pStyle w:val="TableParagraph"/>
              <w:spacing w:before="36" w:line="360" w:lineRule="exact"/>
              <w:ind w:left="5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7D3">
              <w:rPr>
                <w:rFonts w:ascii="標楷體" w:eastAsia="標楷體" w:hAnsi="標楷體" w:hint="eastAsia"/>
                <w:sz w:val="28"/>
                <w:szCs w:val="28"/>
              </w:rPr>
              <w:t>【設施設備】</w:t>
            </w:r>
            <w:r w:rsidRPr="00F157D3">
              <w:rPr>
                <w:rFonts w:ascii="標楷體" w:eastAsia="標楷體" w:hAnsi="標楷體"/>
                <w:sz w:val="28"/>
                <w:szCs w:val="28"/>
              </w:rPr>
              <w:t>一覽表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4F2D5DE4" w14:textId="77777777" w:rsidR="000A5526" w:rsidRPr="00B62776" w:rsidRDefault="000A5526" w:rsidP="001119BA">
            <w:pPr>
              <w:pStyle w:val="TableParagraph"/>
              <w:spacing w:line="240" w:lineRule="exact"/>
              <w:ind w:left="136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申請人自填</w:t>
            </w: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1A77D17E" w14:textId="77777777" w:rsidR="000A5526" w:rsidRPr="00B62776" w:rsidRDefault="000A5526" w:rsidP="001119BA">
            <w:pPr>
              <w:pStyle w:val="TableParagraph"/>
              <w:spacing w:line="240" w:lineRule="exact"/>
              <w:ind w:left="155"/>
              <w:jc w:val="center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 w:hint="eastAsia"/>
                <w:sz w:val="24"/>
              </w:rPr>
              <w:t>審核者填寫</w:t>
            </w:r>
          </w:p>
        </w:tc>
      </w:tr>
      <w:tr w:rsidR="000A5526" w:rsidRPr="00B62776" w14:paraId="2537DBCD" w14:textId="77777777" w:rsidTr="008256D2">
        <w:trPr>
          <w:trHeight w:val="939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52585F8F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vMerge/>
            <w:tcBorders>
              <w:top w:val="nil"/>
            </w:tcBorders>
            <w:shd w:val="clear" w:color="auto" w:fill="auto"/>
          </w:tcPr>
          <w:p w14:paraId="2356D249" w14:textId="77777777" w:rsidR="000A5526" w:rsidRPr="00B62776" w:rsidRDefault="000A5526" w:rsidP="008256D2">
            <w:pPr>
              <w:spacing w:line="24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82" w:type="dxa"/>
            <w:shd w:val="clear" w:color="auto" w:fill="E7E6E6" w:themeFill="background2"/>
            <w:vAlign w:val="center"/>
          </w:tcPr>
          <w:p w14:paraId="54CE0320" w14:textId="77777777" w:rsidR="000A5526" w:rsidRPr="00B62776" w:rsidRDefault="000A5526" w:rsidP="008256D2">
            <w:pPr>
              <w:pStyle w:val="TableParagraph"/>
              <w:spacing w:before="81" w:line="240" w:lineRule="exact"/>
              <w:ind w:left="134" w:right="95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符合</w:t>
            </w:r>
          </w:p>
        </w:tc>
        <w:tc>
          <w:tcPr>
            <w:tcW w:w="484" w:type="dxa"/>
            <w:shd w:val="clear" w:color="auto" w:fill="E7E6E6" w:themeFill="background2"/>
            <w:vAlign w:val="center"/>
          </w:tcPr>
          <w:p w14:paraId="7E5ABCD6" w14:textId="77777777" w:rsidR="000A5526" w:rsidRPr="00B62776" w:rsidRDefault="000A5526" w:rsidP="008256D2">
            <w:pPr>
              <w:pStyle w:val="TableParagraph"/>
              <w:spacing w:before="81" w:line="240" w:lineRule="exact"/>
              <w:ind w:left="134" w:right="97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免設</w:t>
            </w:r>
          </w:p>
        </w:tc>
        <w:tc>
          <w:tcPr>
            <w:tcW w:w="506" w:type="dxa"/>
            <w:shd w:val="clear" w:color="auto" w:fill="E7E6E6" w:themeFill="background2"/>
            <w:vAlign w:val="center"/>
          </w:tcPr>
          <w:p w14:paraId="7A0B5241" w14:textId="77777777" w:rsidR="000A5526" w:rsidRPr="00B62776" w:rsidRDefault="000A5526" w:rsidP="008256D2">
            <w:pPr>
              <w:pStyle w:val="TableParagraph"/>
              <w:spacing w:before="81" w:line="240" w:lineRule="exact"/>
              <w:ind w:left="135" w:right="11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</w:rPr>
              <w:t>不符</w:t>
            </w:r>
          </w:p>
        </w:tc>
        <w:tc>
          <w:tcPr>
            <w:tcW w:w="502" w:type="dxa"/>
            <w:shd w:val="clear" w:color="auto" w:fill="E7E6E6" w:themeFill="background2"/>
            <w:vAlign w:val="center"/>
          </w:tcPr>
          <w:p w14:paraId="1F5F72D7" w14:textId="77777777" w:rsidR="000A5526" w:rsidRPr="00B62776" w:rsidRDefault="000A5526" w:rsidP="008256D2">
            <w:pPr>
              <w:pStyle w:val="TableParagraph"/>
              <w:spacing w:before="81" w:line="240" w:lineRule="exact"/>
              <w:ind w:left="136" w:right="113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符合</w:t>
            </w:r>
          </w:p>
        </w:tc>
        <w:tc>
          <w:tcPr>
            <w:tcW w:w="501" w:type="dxa"/>
            <w:shd w:val="clear" w:color="auto" w:fill="E7E6E6" w:themeFill="background2"/>
            <w:vAlign w:val="center"/>
          </w:tcPr>
          <w:p w14:paraId="2BC552E3" w14:textId="77777777" w:rsidR="000A5526" w:rsidRPr="00B62776" w:rsidRDefault="000A5526" w:rsidP="008256D2">
            <w:pPr>
              <w:pStyle w:val="TableParagraph"/>
              <w:spacing w:before="81" w:line="240" w:lineRule="exact"/>
              <w:ind w:left="135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免設</w:t>
            </w:r>
          </w:p>
        </w:tc>
        <w:tc>
          <w:tcPr>
            <w:tcW w:w="503" w:type="dxa"/>
            <w:shd w:val="clear" w:color="auto" w:fill="E7E6E6" w:themeFill="background2"/>
            <w:vAlign w:val="center"/>
          </w:tcPr>
          <w:p w14:paraId="4C098B75" w14:textId="77777777" w:rsidR="000A5526" w:rsidRPr="00B62776" w:rsidRDefault="000A5526" w:rsidP="008256D2">
            <w:pPr>
              <w:pStyle w:val="TableParagraph"/>
              <w:spacing w:before="81" w:line="240" w:lineRule="exact"/>
              <w:ind w:left="136" w:right="114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不符</w:t>
            </w:r>
          </w:p>
        </w:tc>
      </w:tr>
      <w:tr w:rsidR="000A5526" w:rsidRPr="00B62776" w14:paraId="2B224E1C" w14:textId="77777777" w:rsidTr="008256D2">
        <w:trPr>
          <w:trHeight w:val="465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6AF80835" w14:textId="77777777" w:rsidR="000A5526" w:rsidRPr="00B62776" w:rsidRDefault="000A5526" w:rsidP="008256D2">
            <w:pPr>
              <w:pStyle w:val="TableParagraph"/>
              <w:spacing w:line="320" w:lineRule="exact"/>
              <w:ind w:left="2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B62776">
              <w:rPr>
                <w:rFonts w:ascii="標楷體" w:eastAsia="標楷體" w:hAnsi="標楷體" w:hint="eastAsia"/>
                <w:b/>
                <w:sz w:val="28"/>
                <w:szCs w:val="28"/>
              </w:rPr>
              <w:t>●</w:t>
            </w:r>
            <w:r w:rsidRPr="00B62776">
              <w:rPr>
                <w:rFonts w:ascii="標楷體" w:eastAsia="標楷體" w:hAnsi="標楷體" w:hint="eastAsia"/>
                <w:b/>
                <w:sz w:val="32"/>
              </w:rPr>
              <w:t>基本設備：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485FD70F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1FCA3364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6E87419E" w14:textId="77777777" w:rsidTr="008256D2">
        <w:trPr>
          <w:trHeight w:val="437"/>
        </w:trPr>
        <w:tc>
          <w:tcPr>
            <w:tcW w:w="579" w:type="dxa"/>
            <w:vMerge w:val="restart"/>
            <w:shd w:val="clear" w:color="auto" w:fill="auto"/>
          </w:tcPr>
          <w:p w14:paraId="5E1B4649" w14:textId="77777777" w:rsidR="000A5526" w:rsidRPr="00D24031" w:rsidRDefault="000A5526" w:rsidP="008256D2">
            <w:pPr>
              <w:pStyle w:val="TableParagraph"/>
              <w:spacing w:before="200"/>
              <w:ind w:left="170"/>
              <w:jc w:val="both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D24031">
              <w:rPr>
                <w:rFonts w:ascii="標楷體" w:eastAsia="標楷體" w:hAnsi="標楷體"/>
                <w:b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F2F2F2" w:themeFill="background1" w:themeFillShade="F2"/>
            <w:vAlign w:val="bottom"/>
          </w:tcPr>
          <w:p w14:paraId="57644E9C" w14:textId="77777777" w:rsidR="000A5526" w:rsidRPr="00B62776" w:rsidRDefault="000A5526" w:rsidP="008256D2">
            <w:pPr>
              <w:pStyle w:val="TableParagraph"/>
              <w:spacing w:line="240" w:lineRule="exact"/>
              <w:ind w:left="14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</w:rPr>
              <w:t>幼兒專用室內活動室：</w:t>
            </w:r>
          </w:p>
        </w:tc>
        <w:tc>
          <w:tcPr>
            <w:tcW w:w="1472" w:type="dxa"/>
            <w:gridSpan w:val="3"/>
            <w:shd w:val="clear" w:color="auto" w:fill="F2F2F2" w:themeFill="background1" w:themeFillShade="F2"/>
          </w:tcPr>
          <w:p w14:paraId="3E28ACAF" w14:textId="77777777" w:rsidR="000A5526" w:rsidRPr="00B62776" w:rsidRDefault="000A5526" w:rsidP="008256D2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F2F2F2" w:themeFill="background1" w:themeFillShade="F2"/>
          </w:tcPr>
          <w:p w14:paraId="397592A3" w14:textId="77777777" w:rsidR="000A5526" w:rsidRPr="00B62776" w:rsidRDefault="000A5526" w:rsidP="008256D2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75D31877" w14:textId="77777777" w:rsidTr="008256D2">
        <w:trPr>
          <w:trHeight w:val="780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55ED3266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7B35165" w14:textId="77777777" w:rsidR="000A5526" w:rsidRPr="00B62776" w:rsidRDefault="000A5526" w:rsidP="008256D2">
            <w:pPr>
              <w:pStyle w:val="TableParagraph"/>
              <w:spacing w:before="83" w:line="240" w:lineRule="exact"/>
              <w:ind w:left="748" w:right="55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pacing w:val="-2"/>
                <w:sz w:val="24"/>
              </w:rPr>
              <w:t>（一）平均照度至少</w:t>
            </w:r>
            <w:proofErr w:type="gramStart"/>
            <w:r w:rsidRPr="00B62776">
              <w:rPr>
                <w:rFonts w:ascii="標楷體" w:eastAsia="標楷體" w:hAnsi="標楷體"/>
                <w:spacing w:val="-2"/>
                <w:sz w:val="24"/>
              </w:rPr>
              <w:t>五百勒克斯</w:t>
            </w:r>
            <w:proofErr w:type="gramEnd"/>
            <w:r w:rsidRPr="00B62776">
              <w:rPr>
                <w:rFonts w:ascii="標楷體" w:eastAsia="標楷體" w:hAnsi="標楷體"/>
                <w:spacing w:val="-1"/>
                <w:sz w:val="24"/>
              </w:rPr>
              <w:t>（lux）</w:t>
            </w:r>
            <w:r w:rsidRPr="00B62776">
              <w:rPr>
                <w:rFonts w:ascii="標楷體" w:eastAsia="標楷體" w:hAnsi="標楷體"/>
                <w:spacing w:val="-7"/>
                <w:sz w:val="24"/>
              </w:rPr>
              <w:t>，並避免太陽與</w:t>
            </w:r>
            <w:r w:rsidRPr="00B62776">
              <w:rPr>
                <w:rFonts w:ascii="標楷體" w:eastAsia="標楷體" w:hAnsi="標楷體"/>
                <w:sz w:val="24"/>
              </w:rPr>
              <w:t>燈具之</w:t>
            </w:r>
            <w:proofErr w:type="gramStart"/>
            <w:r w:rsidRPr="00B62776">
              <w:rPr>
                <w:rFonts w:ascii="標楷體" w:eastAsia="標楷體" w:hAnsi="標楷體"/>
                <w:sz w:val="24"/>
              </w:rPr>
              <w:t>眩</w:t>
            </w:r>
            <w:proofErr w:type="gramEnd"/>
            <w:r w:rsidRPr="00B62776">
              <w:rPr>
                <w:rFonts w:ascii="標楷體" w:eastAsia="標楷體" w:hAnsi="標楷體"/>
                <w:sz w:val="24"/>
              </w:rPr>
              <w:t>光，及桌面、黑（白）板面之反光。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546371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1BCCF1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362703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278B2C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6FFF7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2A883B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383F8D4B" w14:textId="77777777" w:rsidTr="008256D2">
        <w:trPr>
          <w:trHeight w:val="369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3E5E8484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B0E9C63" w14:textId="77777777" w:rsidR="000A5526" w:rsidRPr="00B62776" w:rsidRDefault="000A5526" w:rsidP="008256D2">
            <w:pPr>
              <w:pStyle w:val="TableParagraph"/>
              <w:spacing w:before="57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（二）使用耐燃三級以上之內部裝修材料。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A92530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A886EA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F09526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3AB4EE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DFEB5B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F8DA6A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63E7023" w14:textId="77777777" w:rsidTr="008256D2">
        <w:trPr>
          <w:trHeight w:val="456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791C3F4C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BB54AA2" w14:textId="77777777" w:rsidR="000A5526" w:rsidRPr="00B62776" w:rsidRDefault="000A5526" w:rsidP="008256D2">
            <w:pPr>
              <w:pStyle w:val="TableParagraph"/>
              <w:spacing w:before="57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（三）附有防焰標示之窗簾、地毯及布幕。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4FD04C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9AD8E5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23AEBC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97456C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F33266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8552A2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434E4EF" w14:textId="77777777" w:rsidTr="008256D2">
        <w:trPr>
          <w:trHeight w:val="988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4460A603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ACD9CE0" w14:textId="77777777" w:rsidR="000A5526" w:rsidRPr="00B62776" w:rsidRDefault="000A5526" w:rsidP="008256D2">
            <w:pPr>
              <w:pStyle w:val="TableParagraph"/>
              <w:spacing w:before="16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（四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）</w:t>
            </w:r>
            <w:r w:rsidRPr="00B62776">
              <w:rPr>
                <w:rFonts w:ascii="標楷體" w:eastAsia="標楷體" w:hAnsi="標楷體"/>
                <w:spacing w:val="-11"/>
                <w:sz w:val="24"/>
              </w:rPr>
              <w:t>提供之玩具、教具及教材，應滿足適齡、學習及幼</w:t>
            </w:r>
            <w:r w:rsidRPr="00B62776">
              <w:rPr>
                <w:rFonts w:ascii="標楷體" w:eastAsia="標楷體" w:hAnsi="標楷體"/>
                <w:spacing w:val="-12"/>
                <w:sz w:val="24"/>
              </w:rPr>
              <w:t>兒身體動作、語言、認知、社會、情緒及美感等發</w:t>
            </w:r>
            <w:r w:rsidRPr="00B62776">
              <w:rPr>
                <w:rFonts w:ascii="標楷體" w:eastAsia="標楷體" w:hAnsi="標楷體"/>
                <w:sz w:val="24"/>
              </w:rPr>
              <w:t>展之需求，並有足夠之儲存設備。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D082AC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5DA8E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D25578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C9B6C9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1A1F6E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D8A0D8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667DCA20" w14:textId="77777777" w:rsidTr="008256D2">
        <w:trPr>
          <w:trHeight w:val="705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1C3F5ADA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58D0F3F" w14:textId="77777777" w:rsidR="000A5526" w:rsidRPr="00B62776" w:rsidRDefault="000A5526" w:rsidP="008256D2">
            <w:pPr>
              <w:pStyle w:val="TableParagraph"/>
              <w:spacing w:before="35" w:line="240" w:lineRule="exact"/>
              <w:ind w:left="748" w:right="55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（五</w:t>
            </w:r>
            <w:r w:rsidRPr="00B62776">
              <w:rPr>
                <w:rFonts w:ascii="標楷體" w:eastAsia="標楷體" w:hAnsi="標楷體"/>
                <w:spacing w:val="-1"/>
                <w:sz w:val="24"/>
              </w:rPr>
              <w:t>）</w:t>
            </w:r>
            <w:r w:rsidRPr="00B62776">
              <w:rPr>
                <w:rFonts w:ascii="標楷體" w:eastAsia="標楷體" w:hAnsi="標楷體"/>
                <w:spacing w:val="-9"/>
                <w:sz w:val="24"/>
              </w:rPr>
              <w:t>符合幼兒身高尺寸，並採用適合幼兒人因工程，且</w:t>
            </w:r>
            <w:r w:rsidRPr="00B62776">
              <w:rPr>
                <w:rFonts w:ascii="標楷體" w:eastAsia="標楷體" w:hAnsi="標楷體"/>
                <w:sz w:val="24"/>
              </w:rPr>
              <w:t>可彈性提供幼兒集中或分區活動之傢俱。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F8ECA9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3FFC40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60EFB1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7C4231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A83BD0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AF7261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24DC7D6" w14:textId="77777777" w:rsidTr="008256D2">
        <w:trPr>
          <w:trHeight w:val="686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02C0122F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1D863F69" w14:textId="77777777" w:rsidR="000A5526" w:rsidRPr="00B62776" w:rsidRDefault="000A5526" w:rsidP="008256D2">
            <w:pPr>
              <w:pStyle w:val="TableParagraph"/>
              <w:spacing w:before="13" w:line="240" w:lineRule="exact"/>
              <w:ind w:left="748" w:right="49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（六）幼兒每人應有獨立區隔及通風透氣之棉被收納空間，並提供足夠幼兒使用之個人物品置物櫃。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23B6AA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783CE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BC60DE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8109E4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095D71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F68CB5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176FF613" w14:textId="77777777" w:rsidTr="008256D2">
        <w:trPr>
          <w:trHeight w:val="696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1CF820B4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60B6990" w14:textId="77777777" w:rsidR="000A5526" w:rsidRPr="00B62776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</w:rPr>
              <w:t>（七）</w:t>
            </w:r>
            <w:r w:rsidRPr="00B62776">
              <w:rPr>
                <w:rFonts w:ascii="標楷體" w:eastAsia="標楷體" w:hAnsi="標楷體"/>
                <w:spacing w:val="-6"/>
                <w:sz w:val="24"/>
              </w:rPr>
              <w:t>供服務人員使用之物品或其他相關物品，應放置於</w:t>
            </w:r>
            <w:r>
              <w:rPr>
                <w:rFonts w:ascii="標楷體" w:eastAsia="標楷體" w:hAnsi="標楷體" w:hint="eastAsia"/>
                <w:spacing w:val="-6"/>
                <w:sz w:val="24"/>
              </w:rPr>
              <w:t>120</w:t>
            </w:r>
            <w:r w:rsidRPr="00B62776">
              <w:rPr>
                <w:rFonts w:ascii="標楷體" w:eastAsia="標楷體" w:hAnsi="標楷體"/>
                <w:sz w:val="24"/>
              </w:rPr>
              <w:t>公分高度以上之空間。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EDDA0C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76E396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A9C097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F24022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3738FE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3643C7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661135BC" w14:textId="77777777" w:rsidTr="008256D2">
        <w:trPr>
          <w:trHeight w:val="706"/>
        </w:trPr>
        <w:tc>
          <w:tcPr>
            <w:tcW w:w="579" w:type="dxa"/>
            <w:vMerge w:val="restart"/>
            <w:shd w:val="clear" w:color="auto" w:fill="auto"/>
          </w:tcPr>
          <w:p w14:paraId="3D3FF8C4" w14:textId="77777777" w:rsidR="000A5526" w:rsidRPr="00D24031" w:rsidRDefault="000A5526" w:rsidP="008256D2">
            <w:pPr>
              <w:pStyle w:val="TableParagraph"/>
              <w:ind w:left="170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D24031">
              <w:rPr>
                <w:rFonts w:ascii="標楷體" w:eastAsia="標楷體" w:hAnsi="標楷體"/>
                <w:b/>
                <w:sz w:val="24"/>
              </w:rPr>
              <w:t>二</w:t>
            </w:r>
          </w:p>
        </w:tc>
        <w:tc>
          <w:tcPr>
            <w:tcW w:w="7468" w:type="dxa"/>
            <w:gridSpan w:val="4"/>
            <w:shd w:val="clear" w:color="auto" w:fill="F2F2F2" w:themeFill="background1" w:themeFillShade="F2"/>
            <w:vAlign w:val="center"/>
          </w:tcPr>
          <w:p w14:paraId="5A374414" w14:textId="77777777" w:rsidR="000A5526" w:rsidRPr="0093511F" w:rsidRDefault="000A5526" w:rsidP="008256D2">
            <w:pPr>
              <w:pStyle w:val="TableParagraph"/>
              <w:spacing w:line="280" w:lineRule="exact"/>
              <w:ind w:left="14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b/>
                <w:sz w:val="24"/>
              </w:rPr>
              <w:t>本中心配置□</w:t>
            </w:r>
            <w:proofErr w:type="gramStart"/>
            <w:r w:rsidRPr="0093511F">
              <w:rPr>
                <w:rFonts w:ascii="標楷體" w:eastAsia="標楷體" w:hAnsi="標楷體" w:hint="eastAsia"/>
                <w:b/>
                <w:sz w:val="24"/>
              </w:rPr>
              <w:t>配膳室</w:t>
            </w:r>
            <w:proofErr w:type="gramEnd"/>
            <w:r w:rsidRPr="0093511F">
              <w:rPr>
                <w:rFonts w:ascii="標楷體" w:eastAsia="標楷體" w:hAnsi="標楷體" w:hint="eastAsia"/>
                <w:b/>
                <w:sz w:val="24"/>
              </w:rPr>
              <w:t>：檢核第(</w:t>
            </w:r>
            <w:proofErr w:type="gramStart"/>
            <w:r w:rsidRPr="0093511F">
              <w:rPr>
                <w:rFonts w:ascii="標楷體" w:eastAsia="標楷體" w:hAnsi="標楷體" w:hint="eastAsia"/>
                <w:b/>
                <w:sz w:val="24"/>
              </w:rPr>
              <w:t>一</w:t>
            </w:r>
            <w:proofErr w:type="gramEnd"/>
            <w:r w:rsidRPr="0093511F">
              <w:rPr>
                <w:rFonts w:ascii="標楷體" w:eastAsia="標楷體" w:hAnsi="標楷體"/>
                <w:b/>
                <w:sz w:val="24"/>
              </w:rPr>
              <w:t>)</w:t>
            </w:r>
            <w:r w:rsidRPr="0093511F">
              <w:rPr>
                <w:rFonts w:ascii="標楷體" w:eastAsia="標楷體" w:hAnsi="標楷體" w:hint="eastAsia"/>
                <w:b/>
                <w:sz w:val="24"/>
              </w:rPr>
              <w:t>至(四)項</w:t>
            </w:r>
          </w:p>
          <w:p w14:paraId="153B9B0B" w14:textId="77777777" w:rsidR="000A5526" w:rsidRPr="0093511F" w:rsidRDefault="000A5526" w:rsidP="008256D2">
            <w:pPr>
              <w:pStyle w:val="TableParagraph"/>
              <w:spacing w:line="280" w:lineRule="exact"/>
              <w:ind w:left="148" w:firstLineChars="401" w:firstLine="962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或</w:t>
            </w:r>
            <w:r w:rsidRPr="0093511F">
              <w:rPr>
                <w:rFonts w:ascii="標楷體" w:eastAsia="標楷體" w:hAnsi="標楷體" w:hint="eastAsia"/>
                <w:b/>
                <w:sz w:val="24"/>
              </w:rPr>
              <w:t>□廚  房：設置檢核第(</w:t>
            </w:r>
            <w:proofErr w:type="gramStart"/>
            <w:r w:rsidRPr="0093511F">
              <w:rPr>
                <w:rFonts w:ascii="標楷體" w:eastAsia="標楷體" w:hAnsi="標楷體" w:hint="eastAsia"/>
                <w:b/>
                <w:sz w:val="24"/>
              </w:rPr>
              <w:t>一</w:t>
            </w:r>
            <w:proofErr w:type="gramEnd"/>
            <w:r w:rsidRPr="0093511F">
              <w:rPr>
                <w:rFonts w:ascii="標楷體" w:eastAsia="標楷體" w:hAnsi="標楷體"/>
                <w:b/>
                <w:sz w:val="24"/>
              </w:rPr>
              <w:t>)</w:t>
            </w:r>
            <w:r w:rsidRPr="0093511F">
              <w:rPr>
                <w:rFonts w:ascii="標楷體" w:eastAsia="標楷體" w:hAnsi="標楷體" w:hint="eastAsia"/>
                <w:b/>
                <w:sz w:val="24"/>
              </w:rPr>
              <w:t xml:space="preserve">至(十一)項 </w:t>
            </w:r>
          </w:p>
        </w:tc>
        <w:tc>
          <w:tcPr>
            <w:tcW w:w="1506" w:type="dxa"/>
            <w:gridSpan w:val="3"/>
            <w:shd w:val="clear" w:color="auto" w:fill="F2F2F2" w:themeFill="background1" w:themeFillShade="F2"/>
          </w:tcPr>
          <w:p w14:paraId="2AB7BE6D" w14:textId="77777777" w:rsidR="000A5526" w:rsidRPr="00B62776" w:rsidRDefault="000A5526" w:rsidP="008256D2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1B7F1E44" w14:textId="77777777" w:rsidTr="008256D2">
        <w:trPr>
          <w:trHeight w:val="561"/>
        </w:trPr>
        <w:tc>
          <w:tcPr>
            <w:tcW w:w="579" w:type="dxa"/>
            <w:vMerge/>
            <w:shd w:val="clear" w:color="auto" w:fill="auto"/>
          </w:tcPr>
          <w:p w14:paraId="3D475AD8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574D95F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（一）</w:t>
            </w:r>
            <w:r w:rsidRPr="0093511F">
              <w:rPr>
                <w:rFonts w:ascii="標楷體" w:eastAsia="標楷體" w:hAnsi="標楷體" w:hint="eastAsia"/>
                <w:sz w:val="24"/>
              </w:rPr>
              <w:t>出入口設置</w:t>
            </w:r>
            <w:r w:rsidRPr="0093511F">
              <w:rPr>
                <w:rFonts w:ascii="標楷體" w:eastAsia="標楷體" w:hAnsi="標楷體"/>
                <w:sz w:val="24"/>
              </w:rPr>
              <w:t>紗窗、紗門或其他防蚊蟲飛入之相關裝置</w:t>
            </w:r>
            <w:r w:rsidRPr="0093511F">
              <w:rPr>
                <w:rFonts w:ascii="標楷體" w:eastAsia="標楷體" w:hAnsi="標楷體" w:hint="eastAsia"/>
                <w:sz w:val="24"/>
              </w:rPr>
              <w:t>或其他設備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EC4079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1645C9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241B95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E6F40C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D15D34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957770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02502539" w14:textId="77777777" w:rsidTr="008256D2">
        <w:trPr>
          <w:trHeight w:val="704"/>
        </w:trPr>
        <w:tc>
          <w:tcPr>
            <w:tcW w:w="579" w:type="dxa"/>
            <w:vMerge/>
            <w:shd w:val="clear" w:color="auto" w:fill="auto"/>
          </w:tcPr>
          <w:p w14:paraId="76B8E9CC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2EEE21CF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（二）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設置冷凍、冷藏設備，並各放置溫度計於冷凍庫需在負1</w:t>
            </w:r>
            <w:r w:rsidRPr="0093511F">
              <w:rPr>
                <w:rFonts w:ascii="標楷體" w:eastAsia="標楷體" w:hAnsi="標楷體"/>
                <w:sz w:val="24"/>
              </w:rPr>
              <w:t>8℃以</w:t>
            </w:r>
            <w:r w:rsidRPr="0093511F">
              <w:rPr>
                <w:rFonts w:ascii="標楷體" w:eastAsia="標楷體" w:hAnsi="標楷體" w:hint="eastAsia"/>
                <w:sz w:val="24"/>
              </w:rPr>
              <w:t>下、於冷藏室需在</w:t>
            </w:r>
            <w:r w:rsidRPr="0093511F">
              <w:rPr>
                <w:rFonts w:ascii="標楷體" w:eastAsia="標楷體" w:hAnsi="標楷體"/>
                <w:sz w:val="24"/>
              </w:rPr>
              <w:t>7℃以下。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093CED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173541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06CE5F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CBF3F9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FF6B42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669578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DA3356F" w14:textId="77777777" w:rsidTr="008256D2">
        <w:trPr>
          <w:trHeight w:val="832"/>
        </w:trPr>
        <w:tc>
          <w:tcPr>
            <w:tcW w:w="579" w:type="dxa"/>
            <w:vMerge/>
            <w:shd w:val="clear" w:color="auto" w:fill="auto"/>
          </w:tcPr>
          <w:p w14:paraId="57B0B83F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199401A" w14:textId="77777777" w:rsidR="000A5526" w:rsidRPr="0093511F" w:rsidRDefault="000A5526" w:rsidP="008256D2">
            <w:pPr>
              <w:pStyle w:val="TableParagraph"/>
              <w:spacing w:before="28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（三）</w:t>
            </w:r>
            <w:r w:rsidRPr="0093511F">
              <w:rPr>
                <w:rFonts w:ascii="標楷體" w:eastAsia="標楷體" w:hAnsi="標楷體" w:hint="eastAsia"/>
                <w:sz w:val="24"/>
              </w:rPr>
              <w:t>□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配膳室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：設置</w:t>
            </w:r>
            <w:r w:rsidRPr="0093511F">
              <w:rPr>
                <w:rFonts w:ascii="標楷體" w:eastAsia="標楷體" w:hAnsi="標楷體"/>
                <w:sz w:val="24"/>
              </w:rPr>
              <w:t>洗滌槽。</w:t>
            </w:r>
          </w:p>
          <w:p w14:paraId="5F3CEF8C" w14:textId="77777777" w:rsidR="000A5526" w:rsidRPr="0093511F" w:rsidRDefault="000A5526" w:rsidP="008256D2">
            <w:pPr>
              <w:pStyle w:val="TableParagraph"/>
              <w:spacing w:before="28" w:line="240" w:lineRule="exact"/>
              <w:ind w:leftChars="343" w:left="1744" w:hangingChars="412" w:hanging="989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□廚房：設置具</w:t>
            </w:r>
            <w:r w:rsidRPr="0093511F">
              <w:rPr>
                <w:rFonts w:ascii="標楷體" w:eastAsia="標楷體" w:hAnsi="標楷體"/>
                <w:sz w:val="24"/>
              </w:rPr>
              <w:t>洗滌</w:t>
            </w:r>
            <w:r w:rsidRPr="0093511F">
              <w:rPr>
                <w:rFonts w:ascii="標楷體" w:eastAsia="標楷體" w:hAnsi="標楷體" w:hint="eastAsia"/>
                <w:sz w:val="24"/>
              </w:rPr>
              <w:t>、沖洗、殺菌功能之餐具清洗設備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FBEC05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3E6052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A60757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1866CC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D09054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E1D85C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4684B416" w14:textId="77777777" w:rsidTr="008256D2">
        <w:trPr>
          <w:trHeight w:val="533"/>
        </w:trPr>
        <w:tc>
          <w:tcPr>
            <w:tcW w:w="579" w:type="dxa"/>
            <w:vMerge/>
            <w:shd w:val="clear" w:color="auto" w:fill="auto"/>
          </w:tcPr>
          <w:p w14:paraId="6945B7FE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32B06EDB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（四）</w:t>
            </w:r>
            <w:r w:rsidRPr="0093511F">
              <w:rPr>
                <w:rFonts w:ascii="標楷體" w:eastAsia="標楷體" w:hAnsi="標楷體" w:hint="eastAsia"/>
                <w:sz w:val="24"/>
              </w:rPr>
              <w:t>餐具洗滌及</w:t>
            </w:r>
            <w:r w:rsidRPr="0093511F">
              <w:rPr>
                <w:rFonts w:ascii="標楷體" w:eastAsia="標楷體" w:hAnsi="標楷體"/>
                <w:spacing w:val="16"/>
                <w:sz w:val="24"/>
              </w:rPr>
              <w:t>殘餘物回收作業</w:t>
            </w:r>
            <w:r w:rsidRPr="0093511F">
              <w:rPr>
                <w:rFonts w:ascii="標楷體" w:eastAsia="標楷體" w:hAnsi="標楷體" w:hint="eastAsia"/>
                <w:sz w:val="24"/>
              </w:rPr>
              <w:t>，</w:t>
            </w:r>
            <w:r w:rsidRPr="0093511F">
              <w:rPr>
                <w:rFonts w:ascii="標楷體" w:eastAsia="標楷體" w:hAnsi="標楷體"/>
                <w:spacing w:val="16"/>
                <w:sz w:val="24"/>
              </w:rPr>
              <w:t>應採用有蓋分類垃圾桶及</w:t>
            </w:r>
            <w:proofErr w:type="gramStart"/>
            <w:r w:rsidRPr="0093511F">
              <w:rPr>
                <w:rFonts w:ascii="標楷體" w:eastAsia="標楷體" w:hAnsi="標楷體"/>
                <w:spacing w:val="16"/>
                <w:sz w:val="24"/>
              </w:rPr>
              <w:t>廚餘</w:t>
            </w:r>
            <w:r w:rsidRPr="0093511F">
              <w:rPr>
                <w:rFonts w:ascii="標楷體" w:eastAsia="標楷體" w:hAnsi="標楷體"/>
                <w:w w:val="120"/>
                <w:sz w:val="24"/>
              </w:rPr>
              <w:t>桶</w:t>
            </w:r>
            <w:proofErr w:type="gramEnd"/>
            <w:r w:rsidRPr="0093511F">
              <w:rPr>
                <w:rFonts w:ascii="標楷體" w:eastAsia="標楷體" w:hAnsi="標楷體"/>
                <w:w w:val="120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5998A6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5F1F6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245978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2D2E45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F8ED6B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5CF232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0F7E2214" w14:textId="77777777" w:rsidTr="008256D2">
        <w:trPr>
          <w:trHeight w:val="533"/>
        </w:trPr>
        <w:tc>
          <w:tcPr>
            <w:tcW w:w="579" w:type="dxa"/>
            <w:vMerge/>
            <w:shd w:val="clear" w:color="auto" w:fill="auto"/>
          </w:tcPr>
          <w:p w14:paraId="6BFD81D0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769EFE3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五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設置食物存放架或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棧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板，作為臨時擺放進貨食物用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624C3E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B7BAF0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2F5CDE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AE7BE4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77C651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A3F0A6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0A330E56" w14:textId="77777777" w:rsidTr="008256D2">
        <w:trPr>
          <w:trHeight w:val="331"/>
        </w:trPr>
        <w:tc>
          <w:tcPr>
            <w:tcW w:w="579" w:type="dxa"/>
            <w:vMerge/>
            <w:shd w:val="clear" w:color="auto" w:fill="auto"/>
          </w:tcPr>
          <w:p w14:paraId="74EE0FE3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BE46143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六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設置食物處理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檯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，並以不鏽鋼材質製成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374337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BE713E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AF35D2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54AACD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CD67D7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B99112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445F0C9" w14:textId="77777777" w:rsidTr="008256D2">
        <w:trPr>
          <w:trHeight w:val="279"/>
        </w:trPr>
        <w:tc>
          <w:tcPr>
            <w:tcW w:w="579" w:type="dxa"/>
            <w:vMerge/>
            <w:shd w:val="clear" w:color="auto" w:fill="auto"/>
          </w:tcPr>
          <w:p w14:paraId="63B9A992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4AB25F2" w14:textId="77777777" w:rsidR="000A5526" w:rsidRPr="0093511F" w:rsidRDefault="000A5526" w:rsidP="008256D2">
            <w:pPr>
              <w:pStyle w:val="TableParagraph"/>
              <w:spacing w:before="12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七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爐灶上裝設排除油煙設備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4DBA1F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8E032A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C05036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761014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F7ADFB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7E5C1B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1002854B" w14:textId="77777777" w:rsidTr="008256D2">
        <w:trPr>
          <w:trHeight w:val="411"/>
        </w:trPr>
        <w:tc>
          <w:tcPr>
            <w:tcW w:w="579" w:type="dxa"/>
            <w:vMerge/>
            <w:shd w:val="clear" w:color="auto" w:fill="auto"/>
          </w:tcPr>
          <w:p w14:paraId="2A331E4C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61E03D5" w14:textId="77777777" w:rsidR="000A5526" w:rsidRPr="0093511F" w:rsidRDefault="000A5526" w:rsidP="008256D2">
            <w:pPr>
              <w:pStyle w:val="TableParagraph"/>
              <w:spacing w:before="12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八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設置足夠容納所有餐具之餐具儲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放櫃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  <w:proofErr w:type="gramEnd"/>
          </w:p>
        </w:tc>
        <w:tc>
          <w:tcPr>
            <w:tcW w:w="482" w:type="dxa"/>
            <w:shd w:val="clear" w:color="auto" w:fill="auto"/>
            <w:vAlign w:val="center"/>
          </w:tcPr>
          <w:p w14:paraId="4885BB0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64BB4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C728F4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1EF7ED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BE2EFF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C1C2D4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0E02F58F" w14:textId="77777777" w:rsidTr="008256D2">
        <w:trPr>
          <w:trHeight w:val="539"/>
        </w:trPr>
        <w:tc>
          <w:tcPr>
            <w:tcW w:w="579" w:type="dxa"/>
            <w:vMerge/>
            <w:shd w:val="clear" w:color="auto" w:fill="auto"/>
          </w:tcPr>
          <w:p w14:paraId="4BC04937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2AC59AF3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九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製備之餐飲，應有防塵、防蟲等貯放食品之衛生設備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9D6193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591607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52F86A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B4CCBE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C37D2C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49D34E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5CD82039" w14:textId="77777777" w:rsidTr="008256D2">
        <w:trPr>
          <w:trHeight w:val="563"/>
        </w:trPr>
        <w:tc>
          <w:tcPr>
            <w:tcW w:w="579" w:type="dxa"/>
            <w:vMerge/>
            <w:shd w:val="clear" w:color="auto" w:fill="auto"/>
          </w:tcPr>
          <w:p w14:paraId="2293238D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1C79F55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十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設置完善之給水、淨水系統，依飲用水管理條例等相關規定辦理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23841D0" w14:textId="77777777" w:rsidR="000A5526" w:rsidRPr="00255FF2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341C2C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2CD9FA3A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16143C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4B7333A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D90F37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44D21C75" w14:textId="77777777" w:rsidTr="008256D2">
        <w:trPr>
          <w:trHeight w:val="544"/>
        </w:trPr>
        <w:tc>
          <w:tcPr>
            <w:tcW w:w="579" w:type="dxa"/>
            <w:vMerge/>
            <w:shd w:val="clear" w:color="auto" w:fill="auto"/>
          </w:tcPr>
          <w:p w14:paraId="6A59134E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646870D" w14:textId="77777777" w:rsidR="000A5526" w:rsidRPr="0093511F" w:rsidRDefault="000A5526" w:rsidP="008256D2">
            <w:pPr>
              <w:pStyle w:val="TableParagraph"/>
              <w:spacing w:before="12" w:line="24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十一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注意排水、通風及地板防滑</w:t>
            </w:r>
            <w:r w:rsidRPr="0093511F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AB7F74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E956A6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520D46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7824AF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C82B8C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DF6817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521D8160" w14:textId="77777777" w:rsidTr="008256D2">
        <w:trPr>
          <w:trHeight w:val="564"/>
        </w:trPr>
        <w:tc>
          <w:tcPr>
            <w:tcW w:w="579" w:type="dxa"/>
            <w:vMerge w:val="restart"/>
            <w:tcBorders>
              <w:top w:val="nil"/>
            </w:tcBorders>
            <w:shd w:val="clear" w:color="auto" w:fill="auto"/>
          </w:tcPr>
          <w:p w14:paraId="4B9A8700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0239E452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01F8BEB0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3EB80F73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36359161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401709EF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4EE4EB8B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3F2D058B" w14:textId="77777777" w:rsidR="000A5526" w:rsidRPr="0026758F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  <w:p w14:paraId="3D3A7B5D" w14:textId="77777777" w:rsidR="000A5526" w:rsidRPr="00D24031" w:rsidRDefault="000A5526" w:rsidP="008256D2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3511F">
              <w:rPr>
                <w:rFonts w:ascii="標楷體" w:eastAsia="標楷體" w:hAnsi="標楷體" w:hint="eastAsia"/>
                <w:b/>
                <w:sz w:val="24"/>
                <w:szCs w:val="24"/>
              </w:rPr>
              <w:t>三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079B7EC6" w14:textId="5518A546" w:rsidR="000A5526" w:rsidRPr="0093511F" w:rsidRDefault="000A5526" w:rsidP="008256D2">
            <w:pPr>
              <w:pStyle w:val="TableParagraph"/>
              <w:spacing w:before="12" w:line="240" w:lineRule="exact"/>
              <w:ind w:left="28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93511F">
              <w:rPr>
                <w:rFonts w:ascii="標楷體" w:eastAsia="標楷體" w:hAnsi="標楷體" w:hint="eastAsia"/>
                <w:b/>
                <w:sz w:val="24"/>
              </w:rPr>
              <w:t>盥洗室(包括廁所)：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35B193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8E24D8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CC5476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752057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50A7F97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71B6C7B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56AC6C5A" w14:textId="77777777" w:rsidTr="008256D2">
        <w:trPr>
          <w:trHeight w:val="544"/>
        </w:trPr>
        <w:tc>
          <w:tcPr>
            <w:tcW w:w="579" w:type="dxa"/>
            <w:vMerge/>
            <w:shd w:val="clear" w:color="auto" w:fill="auto"/>
            <w:vAlign w:val="center"/>
          </w:tcPr>
          <w:p w14:paraId="50F91FC8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04528AE" w14:textId="77777777" w:rsidR="000A5526" w:rsidRPr="0093511F" w:rsidRDefault="000A5526" w:rsidP="008256D2">
            <w:pPr>
              <w:pStyle w:val="TableParagraph"/>
              <w:spacing w:before="12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（一）</w:t>
            </w:r>
            <w:r w:rsidRPr="0093511F">
              <w:rPr>
                <w:rFonts w:ascii="標楷體" w:eastAsia="標楷體" w:hAnsi="標楷體" w:hint="eastAsia"/>
                <w:sz w:val="24"/>
              </w:rPr>
              <w:t>盥洗室設置冷、溫水淋浴設備。</w:t>
            </w:r>
            <w:r w:rsidRPr="0093511F">
              <w:rPr>
                <w:rFonts w:ascii="標楷體" w:eastAsia="標楷體" w:hAnsi="標楷體"/>
                <w:sz w:val="24"/>
              </w:rPr>
              <w:t xml:space="preserve"> 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83659B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81C149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84F217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EC319E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DC4DC8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44CF05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34EB5740" w14:textId="77777777" w:rsidTr="008256D2">
        <w:trPr>
          <w:trHeight w:val="847"/>
        </w:trPr>
        <w:tc>
          <w:tcPr>
            <w:tcW w:w="579" w:type="dxa"/>
            <w:vMerge/>
            <w:shd w:val="clear" w:color="auto" w:fill="auto"/>
            <w:vAlign w:val="center"/>
          </w:tcPr>
          <w:p w14:paraId="2FC5AE7C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DC39334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二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大便器：應使用坐式大便器，其高度(包括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座墊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)為25公分(得正負加減4公分)。大便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器旁應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設置衛生紙架。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2F308A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09FFBE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48FDC2F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DFEB5F1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F96A13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0B46DF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59EFAD71" w14:textId="77777777" w:rsidTr="008256D2">
        <w:trPr>
          <w:trHeight w:val="702"/>
        </w:trPr>
        <w:tc>
          <w:tcPr>
            <w:tcW w:w="579" w:type="dxa"/>
            <w:vMerge/>
            <w:shd w:val="clear" w:color="auto" w:fill="auto"/>
            <w:vAlign w:val="center"/>
          </w:tcPr>
          <w:p w14:paraId="437F06C5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B338935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三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小便器：高度不得逾30公分，且不得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採用無封水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、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無防臭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之溝槽式小便設施。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323A7B3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9E531C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38B47305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DAD66B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04A583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F2718D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6517D50E" w14:textId="77777777" w:rsidTr="008256D2">
        <w:trPr>
          <w:trHeight w:val="1693"/>
        </w:trPr>
        <w:tc>
          <w:tcPr>
            <w:tcW w:w="579" w:type="dxa"/>
            <w:vMerge/>
            <w:shd w:val="clear" w:color="auto" w:fill="auto"/>
            <w:vAlign w:val="center"/>
          </w:tcPr>
          <w:p w14:paraId="5ADDB405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6501A35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四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衛生設備之數量，不得少於下列規定(按同時收托男女幼兒數各占一半計算)：</w:t>
            </w:r>
          </w:p>
          <w:p w14:paraId="4A0A166E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134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1.大便器：男生每十五人一個；女生每十人一個。</w:t>
            </w:r>
          </w:p>
          <w:p w14:paraId="000B5621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134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2.小便器：男生每十五人一個。</w:t>
            </w:r>
          </w:p>
          <w:p w14:paraId="4DF3CD23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134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 w:hint="eastAsia"/>
                <w:sz w:val="24"/>
              </w:rPr>
              <w:t>3.水龍頭：每十人一個。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D11847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12CA8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FF070F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62A77F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64A10F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2795DF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0DF9D533" w14:textId="77777777" w:rsidTr="008256D2">
        <w:trPr>
          <w:trHeight w:val="975"/>
        </w:trPr>
        <w:tc>
          <w:tcPr>
            <w:tcW w:w="579" w:type="dxa"/>
            <w:vMerge/>
            <w:shd w:val="clear" w:color="auto" w:fill="auto"/>
            <w:vAlign w:val="center"/>
          </w:tcPr>
          <w:p w14:paraId="5E55569F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0AE8F81E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五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水龍頭：間距至少40公分，並得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採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分散設置。但至少三分之二以上應設置於盥洗室(包括廁所)內。水龍頭出水深度，不得逾24公分。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6834F0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67B4E8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380777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2741C0C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B64CFF2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658A8414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1A67D72" w14:textId="77777777" w:rsidTr="008256D2">
        <w:trPr>
          <w:trHeight w:val="838"/>
        </w:trPr>
        <w:tc>
          <w:tcPr>
            <w:tcW w:w="579" w:type="dxa"/>
            <w:vMerge/>
            <w:shd w:val="clear" w:color="auto" w:fill="auto"/>
            <w:vAlign w:val="center"/>
          </w:tcPr>
          <w:p w14:paraId="4474C883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F3D3244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六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洗手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：高度不得逾50公分。洗手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</w:rPr>
              <w:t>前應設置鏡子。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9BE2B0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F857A98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EBCE4F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FA8F06E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F1CB33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B13CCD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7ECD2B27" w14:textId="77777777" w:rsidTr="008256D2">
        <w:trPr>
          <w:trHeight w:val="1275"/>
        </w:trPr>
        <w:tc>
          <w:tcPr>
            <w:tcW w:w="579" w:type="dxa"/>
            <w:vMerge/>
            <w:shd w:val="clear" w:color="auto" w:fill="auto"/>
            <w:vAlign w:val="center"/>
          </w:tcPr>
          <w:p w14:paraId="0B274560" w14:textId="77777777" w:rsidR="000A5526" w:rsidRDefault="000A5526" w:rsidP="008256D2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7C9D27DF" w14:textId="77777777" w:rsidR="000A5526" w:rsidRPr="0093511F" w:rsidRDefault="000A5526" w:rsidP="008256D2">
            <w:pPr>
              <w:pStyle w:val="TableParagraph"/>
              <w:spacing w:before="9" w:line="240" w:lineRule="exact"/>
              <w:ind w:left="748" w:right="56" w:hanging="720"/>
              <w:jc w:val="both"/>
              <w:rPr>
                <w:rFonts w:ascii="標楷體" w:eastAsia="標楷體" w:hAnsi="標楷體"/>
                <w:sz w:val="24"/>
              </w:rPr>
            </w:pPr>
            <w:r w:rsidRPr="0093511F">
              <w:rPr>
                <w:rFonts w:ascii="標楷體" w:eastAsia="標楷體" w:hAnsi="標楷體"/>
                <w:sz w:val="24"/>
              </w:rPr>
              <w:t>（</w:t>
            </w:r>
            <w:r w:rsidRPr="0093511F">
              <w:rPr>
                <w:rFonts w:ascii="標楷體" w:eastAsia="標楷體" w:hAnsi="標楷體" w:hint="eastAsia"/>
                <w:sz w:val="24"/>
              </w:rPr>
              <w:t>七</w:t>
            </w:r>
            <w:r w:rsidRPr="0093511F">
              <w:rPr>
                <w:rFonts w:ascii="標楷體" w:eastAsia="標楷體" w:hAnsi="標楷體"/>
                <w:sz w:val="24"/>
              </w:rPr>
              <w:t>）</w:t>
            </w:r>
            <w:r w:rsidRPr="0093511F">
              <w:rPr>
                <w:rFonts w:ascii="標楷體" w:eastAsia="標楷體" w:hAnsi="標楷體" w:hint="eastAsia"/>
                <w:sz w:val="24"/>
              </w:rPr>
              <w:t>隔間設計：</w:t>
            </w:r>
            <w:r w:rsidRPr="0093511F">
              <w:rPr>
                <w:rFonts w:ascii="標楷體" w:eastAsia="標楷體" w:hAnsi="標楷體"/>
                <w:sz w:val="24"/>
              </w:rPr>
              <w:t>其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雙側應以軟簾或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小隔板，及前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側應以門扇或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門簾隔間，且</w:t>
            </w:r>
            <w:proofErr w:type="gramStart"/>
            <w:r w:rsidRPr="0093511F">
              <w:rPr>
                <w:rFonts w:ascii="標楷體" w:eastAsia="標楷體" w:hAnsi="標楷體"/>
                <w:sz w:val="24"/>
              </w:rPr>
              <w:t>不得裝鎖</w:t>
            </w:r>
            <w:proofErr w:type="gramEnd"/>
            <w:r w:rsidRPr="0093511F">
              <w:rPr>
                <w:rFonts w:ascii="標楷體" w:eastAsia="標楷體" w:hAnsi="標楷體"/>
                <w:sz w:val="24"/>
              </w:rPr>
              <w:t>。隔間高度，不得逾</w:t>
            </w:r>
            <w:r w:rsidRPr="0093511F">
              <w:rPr>
                <w:rFonts w:ascii="標楷體" w:eastAsia="標楷體" w:hAnsi="標楷體" w:hint="eastAsia"/>
                <w:sz w:val="24"/>
              </w:rPr>
              <w:t>120</w:t>
            </w:r>
            <w:r w:rsidRPr="0093511F">
              <w:rPr>
                <w:rFonts w:ascii="標楷體" w:eastAsia="標楷體" w:hAnsi="標楷體"/>
                <w:sz w:val="24"/>
              </w:rPr>
              <w:t>公分。但淋浴設備設置於專供教職員工使用之廁所內者，不在此限。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40F9877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58C9D9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A4461A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C62F2A6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B039FE0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519187D" w14:textId="77777777" w:rsidR="000A5526" w:rsidRPr="00B62776" w:rsidRDefault="000A5526" w:rsidP="008256D2">
            <w:pPr>
              <w:pStyle w:val="TableParagraph"/>
              <w:spacing w:line="28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2E6CC0F2" w14:textId="77777777" w:rsidTr="008256D2">
        <w:trPr>
          <w:trHeight w:val="693"/>
        </w:trPr>
        <w:tc>
          <w:tcPr>
            <w:tcW w:w="6575" w:type="dxa"/>
            <w:gridSpan w:val="2"/>
            <w:shd w:val="clear" w:color="auto" w:fill="E7E6E6" w:themeFill="background2"/>
            <w:vAlign w:val="center"/>
          </w:tcPr>
          <w:p w14:paraId="1FFD7CC4" w14:textId="6BB1ACEA" w:rsidR="000A5526" w:rsidRPr="00B62776" w:rsidRDefault="000A5526" w:rsidP="00163D61">
            <w:pPr>
              <w:pStyle w:val="TableParagraph"/>
              <w:tabs>
                <w:tab w:val="left" w:pos="3953"/>
              </w:tabs>
              <w:spacing w:before="36" w:line="32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D55180">
              <w:rPr>
                <w:rFonts w:ascii="標楷體" w:eastAsia="標楷體" w:hAnsi="標楷體" w:hint="eastAsia"/>
                <w:b/>
                <w:sz w:val="28"/>
                <w:szCs w:val="28"/>
              </w:rPr>
              <w:t>●提供幼兒過夜服務</w:t>
            </w:r>
            <w:r w:rsidR="00163D61" w:rsidRPr="00D55180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Pr="00D55180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D55180">
              <w:rPr>
                <w:rFonts w:ascii="標楷體" w:eastAsia="標楷體" w:hAnsi="標楷體"/>
                <w:b/>
                <w:sz w:val="28"/>
                <w:szCs w:val="28"/>
              </w:rPr>
              <w:t>申請</w:t>
            </w:r>
            <w:r w:rsidRPr="00D55180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D55180">
              <w:rPr>
                <w:rFonts w:ascii="標楷體" w:eastAsia="標楷體" w:hAnsi="標楷體"/>
                <w:b/>
                <w:sz w:val="28"/>
                <w:szCs w:val="28"/>
              </w:rPr>
              <w:t>不申請</w:t>
            </w:r>
            <w:r w:rsidRPr="00163D61">
              <w:rPr>
                <w:rFonts w:ascii="標楷體" w:eastAsia="標楷體" w:hAnsi="標楷體"/>
                <w:b/>
              </w:rPr>
              <w:t>(</w:t>
            </w:r>
            <w:proofErr w:type="gramStart"/>
            <w:r w:rsidRPr="00163D61">
              <w:rPr>
                <w:rFonts w:ascii="標楷體" w:eastAsia="標楷體" w:hAnsi="標楷體"/>
                <w:b/>
              </w:rPr>
              <w:t>以下免填</w:t>
            </w:r>
            <w:proofErr w:type="gramEnd"/>
            <w:r w:rsidRPr="00163D61"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1472" w:type="dxa"/>
            <w:gridSpan w:val="3"/>
            <w:shd w:val="clear" w:color="auto" w:fill="E7E6E6" w:themeFill="background2"/>
            <w:vAlign w:val="center"/>
          </w:tcPr>
          <w:p w14:paraId="5AA83FF2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06" w:type="dxa"/>
            <w:gridSpan w:val="3"/>
            <w:shd w:val="clear" w:color="auto" w:fill="E7E6E6" w:themeFill="background2"/>
            <w:vAlign w:val="center"/>
          </w:tcPr>
          <w:p w14:paraId="03AA1177" w14:textId="77777777" w:rsidR="000A5526" w:rsidRPr="00B62776" w:rsidRDefault="000A5526" w:rsidP="008256D2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5642C7FF" w14:textId="77777777" w:rsidTr="008256D2">
        <w:trPr>
          <w:trHeight w:val="986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1D32DF08" w14:textId="77777777" w:rsidR="000A5526" w:rsidRPr="00B62776" w:rsidRDefault="000A5526" w:rsidP="008256D2">
            <w:pPr>
              <w:pStyle w:val="TableParagraph"/>
              <w:ind w:left="170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B62776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5996" w:type="dxa"/>
            <w:shd w:val="clear" w:color="auto" w:fill="auto"/>
            <w:vAlign w:val="center"/>
          </w:tcPr>
          <w:p w14:paraId="43A2E496" w14:textId="77777777" w:rsidR="000A5526" w:rsidRPr="00B62776" w:rsidRDefault="000A5526" w:rsidP="008256D2">
            <w:pPr>
              <w:pStyle w:val="TableParagraph"/>
              <w:spacing w:before="11" w:line="240" w:lineRule="exact"/>
              <w:ind w:left="748" w:right="195" w:hanging="720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</w:rPr>
              <w:t>（一）幼兒</w:t>
            </w:r>
            <w:proofErr w:type="gramStart"/>
            <w:r w:rsidRPr="00B62776">
              <w:rPr>
                <w:rFonts w:ascii="標楷體" w:eastAsia="標楷體" w:hAnsi="標楷體"/>
                <w:spacing w:val="-1"/>
                <w:sz w:val="24"/>
              </w:rPr>
              <w:t>專用床具</w:t>
            </w:r>
            <w:proofErr w:type="gramEnd"/>
            <w:r w:rsidRPr="00B62776">
              <w:rPr>
                <w:rFonts w:ascii="標楷體" w:eastAsia="標楷體" w:hAnsi="標楷體"/>
                <w:spacing w:val="-1"/>
                <w:sz w:val="24"/>
              </w:rPr>
              <w:t>，並應符合人因工程，床面距離地</w:t>
            </w:r>
            <w:r w:rsidRPr="00B62776">
              <w:rPr>
                <w:rFonts w:ascii="標楷體" w:eastAsia="標楷體" w:hAnsi="標楷體"/>
                <w:sz w:val="24"/>
              </w:rPr>
              <w:t>面三十公分以上，排列以每列不超過二床為原</w:t>
            </w:r>
          </w:p>
          <w:p w14:paraId="5B282E8D" w14:textId="77777777" w:rsidR="000A5526" w:rsidRPr="00B62776" w:rsidRDefault="000A5526" w:rsidP="008256D2">
            <w:pPr>
              <w:pStyle w:val="TableParagraph"/>
              <w:spacing w:before="2" w:line="240" w:lineRule="exact"/>
              <w:ind w:left="74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則，並有足夠通道空間供幼兒夜間行動。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F8EABD1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F624D8A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9456E17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79D42B9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71568EE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B67555E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3B917105" w14:textId="77777777" w:rsidTr="008256D2">
        <w:trPr>
          <w:trHeight w:val="830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5AFF5B1A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1156C9A4" w14:textId="77777777" w:rsidR="000A5526" w:rsidRPr="00B62776" w:rsidRDefault="000A5526" w:rsidP="008256D2">
            <w:pPr>
              <w:pStyle w:val="TableParagraph"/>
              <w:spacing w:before="12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（二）幼兒寢具應一人一套，不得共用，且定期清潔及</w:t>
            </w:r>
          </w:p>
          <w:p w14:paraId="49826036" w14:textId="77777777" w:rsidR="000A5526" w:rsidRPr="00B62776" w:rsidRDefault="000A5526" w:rsidP="008256D2">
            <w:pPr>
              <w:pStyle w:val="TableParagraph"/>
              <w:spacing w:before="24" w:line="240" w:lineRule="exact"/>
              <w:ind w:left="74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消毒，注意衛生。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9B1C3F9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3B7DE75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5FDDEE6B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0105663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DCEF3CC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376BBF2A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7394C232" w14:textId="77777777" w:rsidTr="008256D2">
        <w:trPr>
          <w:trHeight w:val="700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55A9A096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6782772D" w14:textId="77777777" w:rsidR="000A5526" w:rsidRPr="00B62776" w:rsidRDefault="000A5526" w:rsidP="008256D2">
            <w:pPr>
              <w:pStyle w:val="TableParagraph"/>
              <w:spacing w:before="14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（三）應安裝紗窗紗門，及配置兼顧安全與睡眠舒適之</w:t>
            </w:r>
          </w:p>
          <w:p w14:paraId="1322EDA4" w14:textId="77777777" w:rsidR="000A5526" w:rsidRPr="00B62776" w:rsidRDefault="000A5526" w:rsidP="008256D2">
            <w:pPr>
              <w:pStyle w:val="TableParagraph"/>
              <w:spacing w:before="24" w:line="240" w:lineRule="exact"/>
              <w:ind w:left="74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照明設備。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E035C75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1FED0F8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47A3731D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4840224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752FA6B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055D9E76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  <w:tr w:rsidR="000A5526" w:rsidRPr="00B62776" w14:paraId="5C5F52B3" w14:textId="77777777" w:rsidTr="008256D2">
        <w:trPr>
          <w:trHeight w:val="569"/>
        </w:trPr>
        <w:tc>
          <w:tcPr>
            <w:tcW w:w="579" w:type="dxa"/>
            <w:vMerge/>
            <w:tcBorders>
              <w:top w:val="nil"/>
            </w:tcBorders>
            <w:shd w:val="clear" w:color="auto" w:fill="auto"/>
          </w:tcPr>
          <w:p w14:paraId="2CEAF43F" w14:textId="77777777" w:rsidR="000A5526" w:rsidRPr="00B62776" w:rsidRDefault="000A5526" w:rsidP="008256D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996" w:type="dxa"/>
            <w:shd w:val="clear" w:color="auto" w:fill="auto"/>
            <w:vAlign w:val="center"/>
          </w:tcPr>
          <w:p w14:paraId="4CA8E6EF" w14:textId="77777777" w:rsidR="000A5526" w:rsidRPr="00B62776" w:rsidRDefault="000A5526" w:rsidP="008256D2">
            <w:pPr>
              <w:pStyle w:val="TableParagraph"/>
              <w:spacing w:before="57" w:line="240" w:lineRule="exact"/>
              <w:ind w:left="28"/>
              <w:jc w:val="both"/>
              <w:rPr>
                <w:rFonts w:ascii="標楷體" w:eastAsia="標楷體" w:hAnsi="標楷體"/>
                <w:sz w:val="24"/>
              </w:rPr>
            </w:pPr>
            <w:r w:rsidRPr="00B62776">
              <w:rPr>
                <w:rFonts w:ascii="標楷體" w:eastAsia="標楷體" w:hAnsi="標楷體"/>
                <w:sz w:val="24"/>
              </w:rPr>
              <w:t>（四）設置冷、溫水淋浴設備供幼兒清洗及沐浴。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6B034B2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0E24A49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7448A024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1348C2D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7F26100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8804838" w14:textId="77777777" w:rsidR="000A5526" w:rsidRPr="00B62776" w:rsidRDefault="000A5526" w:rsidP="008256D2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</w:p>
        </w:tc>
      </w:tr>
    </w:tbl>
    <w:p w14:paraId="4FF48C5F" w14:textId="77777777" w:rsidR="000A5526" w:rsidRPr="00B62776" w:rsidRDefault="000A5526" w:rsidP="000A5526">
      <w:pPr>
        <w:pStyle w:val="a3"/>
        <w:spacing w:before="11"/>
        <w:rPr>
          <w:rFonts w:ascii="標楷體" w:eastAsia="標楷體" w:hAnsi="標楷體"/>
          <w:sz w:val="9"/>
        </w:rPr>
      </w:pPr>
    </w:p>
    <w:p w14:paraId="00F7BD30" w14:textId="73B9EF33" w:rsidR="00504464" w:rsidRPr="00B62776" w:rsidRDefault="000A5526" w:rsidP="000A5526">
      <w:pPr>
        <w:spacing w:before="36"/>
        <w:ind w:left="840"/>
        <w:rPr>
          <w:rFonts w:ascii="標楷體" w:eastAsia="標楷體" w:hAnsi="標楷體"/>
          <w:sz w:val="32"/>
        </w:rPr>
      </w:pPr>
      <w:r w:rsidRPr="00B62776">
        <w:rPr>
          <w:rFonts w:ascii="標楷體" w:eastAsia="標楷體" w:hAnsi="標楷體"/>
          <w:sz w:val="32"/>
        </w:rPr>
        <w:t>申請者簽章：</w:t>
      </w:r>
    </w:p>
    <w:p w14:paraId="41587AD6" w14:textId="77777777" w:rsidR="00C25EBB" w:rsidRPr="00B62776" w:rsidRDefault="00C25EBB">
      <w:pPr>
        <w:pStyle w:val="a3"/>
        <w:spacing w:before="3"/>
        <w:rPr>
          <w:rFonts w:ascii="標楷體" w:eastAsia="標楷體" w:hAnsi="標楷體"/>
          <w:sz w:val="7"/>
        </w:rPr>
      </w:pPr>
      <w:bookmarkStart w:id="1" w:name="_GoBack"/>
      <w:bookmarkEnd w:id="1"/>
    </w:p>
    <w:sectPr w:rsidR="00C25EBB" w:rsidRPr="00B62776">
      <w:headerReference w:type="default" r:id="rId13"/>
      <w:footerReference w:type="default" r:id="rId14"/>
      <w:pgSz w:w="11910" w:h="16840"/>
      <w:pgMar w:top="1740" w:right="560" w:bottom="1420" w:left="960" w:header="1481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3AC73" w14:textId="77777777" w:rsidR="007F72E5" w:rsidRDefault="007F72E5">
      <w:r>
        <w:separator/>
      </w:r>
    </w:p>
  </w:endnote>
  <w:endnote w:type="continuationSeparator" w:id="0">
    <w:p w14:paraId="37335EE1" w14:textId="77777777" w:rsidR="007F72E5" w:rsidRDefault="007F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1F87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7760" behindDoc="1" locked="0" layoutInCell="1" allowOverlap="1" wp14:anchorId="2F63CCAC" wp14:editId="7727D040">
              <wp:simplePos x="0" y="0"/>
              <wp:positionH relativeFrom="page">
                <wp:posOffset>3708400</wp:posOffset>
              </wp:positionH>
              <wp:positionV relativeFrom="page">
                <wp:posOffset>9770533</wp:posOffset>
              </wp:positionV>
              <wp:extent cx="228600" cy="152400"/>
              <wp:effectExtent l="0" t="0" r="0" b="0"/>
              <wp:wrapNone/>
              <wp:docPr id="60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334129" w14:textId="77777777" w:rsidR="002B257B" w:rsidRPr="00AF4A92" w:rsidRDefault="002B257B" w:rsidP="002B257B">
                          <w:pPr>
                            <w:spacing w:line="223" w:lineRule="exact"/>
                            <w:ind w:left="60"/>
                            <w:rPr>
                              <w:rFonts w:ascii="微軟正黑體" w:eastAsia="微軟正黑體" w:hAnsi="微軟正黑體"/>
                            </w:rPr>
                          </w:pPr>
                        </w:p>
                        <w:p w14:paraId="7FD95353" w14:textId="11535D69" w:rsidR="002B257B" w:rsidRDefault="00276A29" w:rsidP="002B257B">
                          <w:pPr>
                            <w:spacing w:line="223" w:lineRule="exact"/>
                            <w:ind w:left="60"/>
                          </w:pPr>
                          <w:r w:rsidRPr="00547C33">
                            <w:fldChar w:fldCharType="begin"/>
                          </w:r>
                          <w:r w:rsidRPr="00547C33">
                            <w:rPr>
                              <w:w w:val="99"/>
                            </w:rPr>
                            <w:instrText xml:space="preserve"> PAGE </w:instrText>
                          </w:r>
                          <w:r w:rsidRPr="00547C33">
                            <w:fldChar w:fldCharType="separate"/>
                          </w:r>
                          <w:r w:rsidRPr="00547C33">
                            <w:rPr>
                              <w:noProof/>
                              <w:w w:val="99"/>
                            </w:rPr>
                            <w:t>10</w:t>
                          </w:r>
                          <w:r w:rsidRPr="00547C33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63CCAC" id="_x0000_t202" coordsize="21600,21600" o:spt="202" path="m,l,21600r21600,l21600,xe">
              <v:stroke joinstyle="miter"/>
              <v:path gradientshapeok="t" o:connecttype="rect"/>
            </v:shapetype>
            <v:shape id="docshape14" o:spid="_x0000_s1027" type="#_x0000_t202" style="position:absolute;margin-left:292pt;margin-top:769.35pt;width:18pt;height:12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" filled="f" stroked="f">
              <v:textbox inset="0,0,0,0">
                <w:txbxContent>
                  <w:p w14:paraId="46334129" w14:textId="77777777" w:rsidR="002B257B" w:rsidRPr="00AF4A92" w:rsidRDefault="002B257B" w:rsidP="002B257B">
                    <w:pPr>
                      <w:spacing w:line="223" w:lineRule="exact"/>
                      <w:ind w:left="60"/>
                      <w:rPr>
                        <w:rFonts w:ascii="微軟正黑體" w:eastAsia="微軟正黑體" w:hAnsi="微軟正黑體"/>
                      </w:rPr>
                    </w:pPr>
                  </w:p>
                  <w:p w14:paraId="7FD95353" w14:textId="11535D69" w:rsidR="002B257B" w:rsidRDefault="00276A29" w:rsidP="002B257B">
                    <w:pPr>
                      <w:spacing w:line="223" w:lineRule="exact"/>
                      <w:ind w:left="60"/>
                    </w:pPr>
                    <w:r w:rsidRPr="00547C33">
                      <w:fldChar w:fldCharType="begin"/>
                    </w:r>
                    <w:r w:rsidRPr="00547C33">
                      <w:rPr>
                        <w:w w:val="99"/>
                      </w:rPr>
                      <w:instrText xml:space="preserve"> PAGE </w:instrText>
                    </w:r>
                    <w:r w:rsidRPr="00547C33">
                      <w:fldChar w:fldCharType="separate"/>
                    </w:r>
                    <w:r w:rsidRPr="00547C33">
                      <w:rPr>
                        <w:noProof/>
                        <w:w w:val="99"/>
                      </w:rPr>
                      <w:t>10</w:t>
                    </w:r>
                    <w:r w:rsidRPr="00547C33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B1677" w14:textId="77777777" w:rsidR="00276A29" w:rsidRPr="00AF4A92" w:rsidRDefault="00276A29">
    <w:pPr>
      <w:pStyle w:val="a3"/>
      <w:spacing w:line="14" w:lineRule="auto"/>
      <w:rPr>
        <w:sz w:val="22"/>
        <w:szCs w:val="22"/>
      </w:rPr>
    </w:pPr>
    <w:r w:rsidRPr="00AF4A92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38784" behindDoc="1" locked="0" layoutInCell="1" allowOverlap="1" wp14:anchorId="48E74433" wp14:editId="414B54B1">
              <wp:simplePos x="0" y="0"/>
              <wp:positionH relativeFrom="page">
                <wp:posOffset>3598333</wp:posOffset>
              </wp:positionH>
              <wp:positionV relativeFrom="page">
                <wp:posOffset>9770533</wp:posOffset>
              </wp:positionV>
              <wp:extent cx="293370" cy="254000"/>
              <wp:effectExtent l="0" t="0" r="11430" b="12700"/>
              <wp:wrapNone/>
              <wp:docPr id="59" name="docshape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37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0D52F" w14:textId="39D58C40" w:rsidR="00276A29" w:rsidRPr="00AF4A92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74433" id="_x0000_t202" coordsize="21600,21600" o:spt="202" path="m,l,21600r21600,l21600,xe">
              <v:stroke joinstyle="miter"/>
              <v:path gradientshapeok="t" o:connecttype="rect"/>
            </v:shapetype>
            <v:shape id="docshape15" o:spid="_x0000_s1028" type="#_x0000_t202" style="position:absolute;margin-left:283.35pt;margin-top:769.35pt;width:23.1pt;height:20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" filled="f" stroked="f">
              <v:textbox inset="0,0,0,0">
                <w:txbxContent>
                  <w:p w14:paraId="3780D52F" w14:textId="39D58C40" w:rsidR="00276A29" w:rsidRPr="00AF4A92" w:rsidRDefault="00276A29">
                    <w:pPr>
                      <w:spacing w:line="223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C2054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182005CE" wp14:editId="372DEBA0">
              <wp:simplePos x="0" y="0"/>
              <wp:positionH relativeFrom="page">
                <wp:posOffset>3512127</wp:posOffset>
              </wp:positionH>
              <wp:positionV relativeFrom="page">
                <wp:posOffset>9795164</wp:posOffset>
              </wp:positionV>
              <wp:extent cx="353349" cy="152400"/>
              <wp:effectExtent l="0" t="0" r="8890" b="0"/>
              <wp:wrapNone/>
              <wp:docPr id="69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349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58E821" w14:textId="77B53A61" w:rsidR="00276A29" w:rsidRPr="00547C33" w:rsidRDefault="00276A29">
                          <w:pPr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005C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76.55pt;margin-top:771.25pt;width:27.8pt;height:12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" filled="f" stroked="f">
              <v:textbox inset="0,0,0,0">
                <w:txbxContent>
                  <w:p w14:paraId="7658E821" w14:textId="77B53A61" w:rsidR="00276A29" w:rsidRPr="00547C33" w:rsidRDefault="00276A29">
                    <w:pPr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2CFE057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30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ErsQIAAK8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CFMjErsQIAAK8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47E2ECB8" w14:textId="2CFE057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C0DC4" w14:textId="77777777" w:rsidR="007F72E5" w:rsidRDefault="007F72E5">
      <w:r>
        <w:separator/>
      </w:r>
    </w:p>
  </w:footnote>
  <w:footnote w:type="continuationSeparator" w:id="0">
    <w:p w14:paraId="0440742F" w14:textId="77777777" w:rsidR="007F72E5" w:rsidRDefault="007F7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6E814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6736" behindDoc="1" locked="0" layoutInCell="1" allowOverlap="1" wp14:anchorId="3B3D451C" wp14:editId="38910B1B">
              <wp:simplePos x="0" y="0"/>
              <wp:positionH relativeFrom="page">
                <wp:posOffset>584200</wp:posOffset>
              </wp:positionH>
              <wp:positionV relativeFrom="page">
                <wp:posOffset>927735</wp:posOffset>
              </wp:positionV>
              <wp:extent cx="784225" cy="194310"/>
              <wp:effectExtent l="0" t="0" r="15875" b="15240"/>
              <wp:wrapNone/>
              <wp:docPr id="61" name="docshape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2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9B10C" w14:textId="012294C6" w:rsidR="00276A29" w:rsidRPr="000D7AAF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0D7AAF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0D7AAF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2-</w:t>
                          </w:r>
                          <w:r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3D451C" id="_x0000_t202" coordsize="21600,21600" o:spt="202" path="m,l,21600r21600,l21600,xe">
              <v:stroke joinstyle="miter"/>
              <v:path gradientshapeok="t" o:connecttype="rect"/>
            </v:shapetype>
            <v:shape id="docshape13" o:spid="_x0000_s1026" type="#_x0000_t202" style="position:absolute;margin-left:46pt;margin-top:73.05pt;width:61.75pt;height:15.3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" filled="f" stroked="f">
              <v:textbox inset="0,0,0,0">
                <w:txbxContent>
                  <w:p w14:paraId="4CC9B10C" w14:textId="012294C6" w:rsidR="00276A29" w:rsidRPr="000D7AAF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0D7AAF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0D7AAF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2-</w:t>
                    </w:r>
                    <w:r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D4A29" w14:textId="77777777" w:rsidR="00276A29" w:rsidRDefault="00276A29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20AD4" w14:textId="2E5AD636" w:rsidR="00276A29" w:rsidRDefault="00276A29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191C505F" w:rsidR="00276A29" w:rsidRDefault="00276A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880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378E"/>
    <w:rsid w:val="00067556"/>
    <w:rsid w:val="00071006"/>
    <w:rsid w:val="0007749C"/>
    <w:rsid w:val="00081683"/>
    <w:rsid w:val="0008575A"/>
    <w:rsid w:val="000A5526"/>
    <w:rsid w:val="000B080C"/>
    <w:rsid w:val="000C5765"/>
    <w:rsid w:val="000D10AA"/>
    <w:rsid w:val="000D635E"/>
    <w:rsid w:val="000D7AAF"/>
    <w:rsid w:val="000E042D"/>
    <w:rsid w:val="000E0C86"/>
    <w:rsid w:val="000E3C81"/>
    <w:rsid w:val="000E6245"/>
    <w:rsid w:val="00104012"/>
    <w:rsid w:val="00110318"/>
    <w:rsid w:val="001119BA"/>
    <w:rsid w:val="0011594D"/>
    <w:rsid w:val="00120718"/>
    <w:rsid w:val="001273D0"/>
    <w:rsid w:val="00127496"/>
    <w:rsid w:val="00132DD4"/>
    <w:rsid w:val="0014545B"/>
    <w:rsid w:val="001472C4"/>
    <w:rsid w:val="00150720"/>
    <w:rsid w:val="00152515"/>
    <w:rsid w:val="0015481F"/>
    <w:rsid w:val="00156C27"/>
    <w:rsid w:val="00157961"/>
    <w:rsid w:val="00161947"/>
    <w:rsid w:val="00163D61"/>
    <w:rsid w:val="0016625E"/>
    <w:rsid w:val="001850EB"/>
    <w:rsid w:val="00190FDD"/>
    <w:rsid w:val="001935A6"/>
    <w:rsid w:val="00196266"/>
    <w:rsid w:val="001A1FE2"/>
    <w:rsid w:val="001A2518"/>
    <w:rsid w:val="001A3F54"/>
    <w:rsid w:val="001A445F"/>
    <w:rsid w:val="001A63FB"/>
    <w:rsid w:val="001B1974"/>
    <w:rsid w:val="001B463E"/>
    <w:rsid w:val="001B6C4D"/>
    <w:rsid w:val="001C01E9"/>
    <w:rsid w:val="001D3BD9"/>
    <w:rsid w:val="001F0673"/>
    <w:rsid w:val="001F5184"/>
    <w:rsid w:val="001F6C0F"/>
    <w:rsid w:val="001F757F"/>
    <w:rsid w:val="002001AC"/>
    <w:rsid w:val="00200418"/>
    <w:rsid w:val="00205263"/>
    <w:rsid w:val="002122E6"/>
    <w:rsid w:val="00212ACB"/>
    <w:rsid w:val="00214BEF"/>
    <w:rsid w:val="00225B38"/>
    <w:rsid w:val="00232355"/>
    <w:rsid w:val="00232896"/>
    <w:rsid w:val="00244C5F"/>
    <w:rsid w:val="00244D16"/>
    <w:rsid w:val="00252F4F"/>
    <w:rsid w:val="002530F1"/>
    <w:rsid w:val="00255FF2"/>
    <w:rsid w:val="00256525"/>
    <w:rsid w:val="002567A5"/>
    <w:rsid w:val="00265E7C"/>
    <w:rsid w:val="0026758F"/>
    <w:rsid w:val="002708DC"/>
    <w:rsid w:val="00272246"/>
    <w:rsid w:val="00276A29"/>
    <w:rsid w:val="002817C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257B"/>
    <w:rsid w:val="002B4AE9"/>
    <w:rsid w:val="002B7BEA"/>
    <w:rsid w:val="002B7CC2"/>
    <w:rsid w:val="002C6080"/>
    <w:rsid w:val="002E1EB9"/>
    <w:rsid w:val="002E20B9"/>
    <w:rsid w:val="002F1A34"/>
    <w:rsid w:val="00303A36"/>
    <w:rsid w:val="003145F9"/>
    <w:rsid w:val="003201C1"/>
    <w:rsid w:val="0032128D"/>
    <w:rsid w:val="00322E8D"/>
    <w:rsid w:val="00327699"/>
    <w:rsid w:val="00340C1B"/>
    <w:rsid w:val="00344490"/>
    <w:rsid w:val="00345C9A"/>
    <w:rsid w:val="0035468C"/>
    <w:rsid w:val="0036253A"/>
    <w:rsid w:val="003675EB"/>
    <w:rsid w:val="003737D9"/>
    <w:rsid w:val="0037478A"/>
    <w:rsid w:val="00374D3F"/>
    <w:rsid w:val="003760AB"/>
    <w:rsid w:val="00397C42"/>
    <w:rsid w:val="003A5FF2"/>
    <w:rsid w:val="003B1465"/>
    <w:rsid w:val="003B16C2"/>
    <w:rsid w:val="003B3D6D"/>
    <w:rsid w:val="003C0E32"/>
    <w:rsid w:val="003C64DB"/>
    <w:rsid w:val="003D6A54"/>
    <w:rsid w:val="003D6D5C"/>
    <w:rsid w:val="003D7CE0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77DBE"/>
    <w:rsid w:val="00480F87"/>
    <w:rsid w:val="00485791"/>
    <w:rsid w:val="004862B6"/>
    <w:rsid w:val="00490576"/>
    <w:rsid w:val="00492058"/>
    <w:rsid w:val="00492FB8"/>
    <w:rsid w:val="0049575F"/>
    <w:rsid w:val="0049663C"/>
    <w:rsid w:val="004A7C79"/>
    <w:rsid w:val="004B0694"/>
    <w:rsid w:val="004B32E6"/>
    <w:rsid w:val="004B7243"/>
    <w:rsid w:val="004B767A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4464"/>
    <w:rsid w:val="005119D0"/>
    <w:rsid w:val="00511D72"/>
    <w:rsid w:val="00514E4F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01B0"/>
    <w:rsid w:val="0057268F"/>
    <w:rsid w:val="005751B1"/>
    <w:rsid w:val="00593441"/>
    <w:rsid w:val="005944B2"/>
    <w:rsid w:val="0059748E"/>
    <w:rsid w:val="005B3BD9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2E7B"/>
    <w:rsid w:val="006061B0"/>
    <w:rsid w:val="006117E0"/>
    <w:rsid w:val="0061652D"/>
    <w:rsid w:val="00617C27"/>
    <w:rsid w:val="00623EE1"/>
    <w:rsid w:val="00626319"/>
    <w:rsid w:val="0063025E"/>
    <w:rsid w:val="0063026E"/>
    <w:rsid w:val="0064148C"/>
    <w:rsid w:val="00655036"/>
    <w:rsid w:val="00657F55"/>
    <w:rsid w:val="00681188"/>
    <w:rsid w:val="006812C2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F45"/>
    <w:rsid w:val="007A7F76"/>
    <w:rsid w:val="007B2B58"/>
    <w:rsid w:val="007B6E58"/>
    <w:rsid w:val="007B7E1A"/>
    <w:rsid w:val="007C5D32"/>
    <w:rsid w:val="007D07CD"/>
    <w:rsid w:val="007D147C"/>
    <w:rsid w:val="007D6738"/>
    <w:rsid w:val="007E1065"/>
    <w:rsid w:val="007E6FD4"/>
    <w:rsid w:val="007F0683"/>
    <w:rsid w:val="007F42F0"/>
    <w:rsid w:val="007F4848"/>
    <w:rsid w:val="007F4C4E"/>
    <w:rsid w:val="007F72E5"/>
    <w:rsid w:val="00802D91"/>
    <w:rsid w:val="008168F0"/>
    <w:rsid w:val="008176DE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47DFD"/>
    <w:rsid w:val="00857299"/>
    <w:rsid w:val="008631F1"/>
    <w:rsid w:val="008662E3"/>
    <w:rsid w:val="00866748"/>
    <w:rsid w:val="008727A8"/>
    <w:rsid w:val="00873742"/>
    <w:rsid w:val="0087500A"/>
    <w:rsid w:val="00876278"/>
    <w:rsid w:val="00891F4E"/>
    <w:rsid w:val="008975FD"/>
    <w:rsid w:val="00897861"/>
    <w:rsid w:val="008A2983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3511F"/>
    <w:rsid w:val="00952D19"/>
    <w:rsid w:val="00970028"/>
    <w:rsid w:val="0097592A"/>
    <w:rsid w:val="00975935"/>
    <w:rsid w:val="00976EC2"/>
    <w:rsid w:val="009959BC"/>
    <w:rsid w:val="009966E2"/>
    <w:rsid w:val="009A0A8A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6211"/>
    <w:rsid w:val="009D3B32"/>
    <w:rsid w:val="009D3E8F"/>
    <w:rsid w:val="009D609E"/>
    <w:rsid w:val="009D6700"/>
    <w:rsid w:val="009E714D"/>
    <w:rsid w:val="009F0C79"/>
    <w:rsid w:val="009F3873"/>
    <w:rsid w:val="009F5C13"/>
    <w:rsid w:val="00A032AC"/>
    <w:rsid w:val="00A126FB"/>
    <w:rsid w:val="00A21CB9"/>
    <w:rsid w:val="00A34308"/>
    <w:rsid w:val="00A401F6"/>
    <w:rsid w:val="00A44F4A"/>
    <w:rsid w:val="00A47F51"/>
    <w:rsid w:val="00A572EA"/>
    <w:rsid w:val="00A6160A"/>
    <w:rsid w:val="00A752A4"/>
    <w:rsid w:val="00A76910"/>
    <w:rsid w:val="00A8174C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281D"/>
    <w:rsid w:val="00AF3839"/>
    <w:rsid w:val="00AF4A92"/>
    <w:rsid w:val="00B00D37"/>
    <w:rsid w:val="00B0525C"/>
    <w:rsid w:val="00B2074B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1692"/>
    <w:rsid w:val="00C13E88"/>
    <w:rsid w:val="00C21DFB"/>
    <w:rsid w:val="00C2335E"/>
    <w:rsid w:val="00C244DD"/>
    <w:rsid w:val="00C25EBB"/>
    <w:rsid w:val="00C27874"/>
    <w:rsid w:val="00C3748D"/>
    <w:rsid w:val="00C42FB8"/>
    <w:rsid w:val="00C501A9"/>
    <w:rsid w:val="00C52FBC"/>
    <w:rsid w:val="00C553D0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5DA5"/>
    <w:rsid w:val="00C97825"/>
    <w:rsid w:val="00CA1870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720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32410"/>
    <w:rsid w:val="00D5347A"/>
    <w:rsid w:val="00D55180"/>
    <w:rsid w:val="00D604F6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1F0B"/>
    <w:rsid w:val="00DF5415"/>
    <w:rsid w:val="00DF5A5D"/>
    <w:rsid w:val="00DF6919"/>
    <w:rsid w:val="00DF7291"/>
    <w:rsid w:val="00E017F6"/>
    <w:rsid w:val="00E06D6D"/>
    <w:rsid w:val="00E11EF3"/>
    <w:rsid w:val="00E15141"/>
    <w:rsid w:val="00E154EF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6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402</cp:revision>
  <cp:lastPrinted>2025-03-10T07:13:00Z</cp:lastPrinted>
  <dcterms:created xsi:type="dcterms:W3CDTF">2022-06-02T10:11:00Z</dcterms:created>
  <dcterms:modified xsi:type="dcterms:W3CDTF">2025-03-14T10:10:00Z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