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4240" w14:textId="5CAA033A" w:rsidR="0090221E" w:rsidRPr="009D0B4C" w:rsidRDefault="009F62D2" w:rsidP="0090221E">
      <w:pPr>
        <w:pStyle w:val="a4"/>
        <w:spacing w:before="180" w:after="180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8C72F" wp14:editId="7410011C">
                <wp:simplePos x="0" y="0"/>
                <wp:positionH relativeFrom="column">
                  <wp:posOffset>0</wp:posOffset>
                </wp:positionH>
                <wp:positionV relativeFrom="paragraph">
                  <wp:posOffset>-485775</wp:posOffset>
                </wp:positionV>
                <wp:extent cx="762000" cy="5238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C4F94" w14:textId="456C9F46" w:rsidR="009F62D2" w:rsidRPr="000E5F10" w:rsidRDefault="009F62D2" w:rsidP="009F62D2">
                            <w:pPr>
                              <w:spacing w:before="100" w:beforeAutospacing="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B31FC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C72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38.25pt;width:6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xmNgIAAHs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" fillcolor="white [3201]" strokeweight=".5pt">
                <v:textbox>
                  <w:txbxContent>
                    <w:p w14:paraId="3ACC4F94" w14:textId="456C9F46" w:rsidR="009F62D2" w:rsidRPr="000E5F10" w:rsidRDefault="009F62D2" w:rsidP="009F62D2">
                      <w:pPr>
                        <w:spacing w:before="100" w:beforeAutospacing="1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B31FC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0221E" w:rsidRPr="009D0B4C">
        <w:rPr>
          <w:rFonts w:ascii="標楷體" w:eastAsia="標楷體" w:hAnsi="標楷體"/>
          <w:b/>
          <w:sz w:val="40"/>
          <w:szCs w:val="40"/>
        </w:rPr>
        <w:t>（學校全銜）</w:t>
      </w:r>
    </w:p>
    <w:p w14:paraId="09137A9A" w14:textId="3E829023" w:rsidR="0090221E" w:rsidRDefault="00422D22" w:rsidP="0090221E">
      <w:pPr>
        <w:pStyle w:val="a4"/>
        <w:spacing w:before="180" w:after="180" w:line="500" w:lineRule="exact"/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校園</w:t>
      </w:r>
      <w:r w:rsidR="0090221E">
        <w:rPr>
          <w:rFonts w:ascii="標楷體" w:eastAsia="標楷體" w:hAnsi="標楷體"/>
          <w:b/>
          <w:sz w:val="40"/>
          <w:szCs w:val="40"/>
        </w:rPr>
        <w:t>事件調查</w:t>
      </w:r>
      <w:r w:rsidR="0090221E">
        <w:rPr>
          <w:rFonts w:ascii="標楷體" w:eastAsia="標楷體" w:hAnsi="標楷體" w:hint="eastAsia"/>
          <w:b/>
          <w:sz w:val="40"/>
          <w:szCs w:val="40"/>
        </w:rPr>
        <w:t>小組</w:t>
      </w:r>
      <w:r w:rsidR="0090221E">
        <w:rPr>
          <w:rFonts w:ascii="標楷體" w:eastAsia="標楷體" w:hAnsi="標楷體"/>
          <w:b/>
          <w:sz w:val="40"/>
          <w:szCs w:val="40"/>
        </w:rPr>
        <w:t>報告</w:t>
      </w:r>
    </w:p>
    <w:p w14:paraId="31E22506" w14:textId="4A2FC176" w:rsidR="0090221E" w:rsidRDefault="0090221E" w:rsidP="000D5782">
      <w:pPr>
        <w:pStyle w:val="a4"/>
        <w:spacing w:before="180" w:after="180" w:line="500" w:lineRule="exact"/>
        <w:jc w:val="center"/>
      </w:pPr>
      <w:r>
        <w:rPr>
          <w:rFonts w:ascii="標楷體" w:eastAsia="標楷體" w:hAnsi="標楷體"/>
          <w:b/>
          <w:szCs w:val="32"/>
        </w:rPr>
        <w:t>○年○月○日事件序號○○○○○○號校安事件即時通報表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658"/>
        <w:gridCol w:w="1417"/>
        <w:gridCol w:w="1418"/>
        <w:gridCol w:w="1559"/>
        <w:gridCol w:w="1229"/>
        <w:gridCol w:w="1457"/>
      </w:tblGrid>
      <w:tr w:rsidR="000053C5" w14:paraId="22B12537" w14:textId="77777777" w:rsidTr="009E0070">
        <w:trPr>
          <w:trHeight w:val="661"/>
        </w:trPr>
        <w:tc>
          <w:tcPr>
            <w:tcW w:w="1456" w:type="dxa"/>
            <w:vMerge w:val="restart"/>
          </w:tcPr>
          <w:p w14:paraId="4BB322DB" w14:textId="77777777" w:rsidR="000053C5" w:rsidRPr="000053C5" w:rsidRDefault="000053C5" w:rsidP="00DE3136">
            <w:pPr>
              <w:pStyle w:val="Default"/>
              <w:spacing w:beforeLines="100" w:before="360"/>
              <w:jc w:val="center"/>
              <w:rPr>
                <w:rFonts w:hAnsi="標楷體"/>
                <w:sz w:val="28"/>
                <w:szCs w:val="28"/>
              </w:rPr>
            </w:pPr>
            <w:r w:rsidRPr="000053C5">
              <w:rPr>
                <w:rFonts w:hAnsi="標楷體" w:hint="eastAsia"/>
                <w:sz w:val="28"/>
                <w:szCs w:val="28"/>
              </w:rPr>
              <w:t>被調查</w:t>
            </w:r>
          </w:p>
          <w:p w14:paraId="324D16EF" w14:textId="77777777" w:rsidR="000053C5" w:rsidRPr="000053C5" w:rsidRDefault="000053C5" w:rsidP="000053C5">
            <w:pPr>
              <w:jc w:val="center"/>
              <w:rPr>
                <w:rFonts w:ascii="標楷體" w:eastAsia="標楷體" w:hAnsi="標楷體"/>
              </w:rPr>
            </w:pPr>
            <w:r w:rsidRPr="000053C5">
              <w:rPr>
                <w:rFonts w:ascii="標楷體" w:eastAsia="標楷體" w:hAnsi="標楷體" w:hint="eastAsia"/>
                <w:sz w:val="28"/>
                <w:szCs w:val="28"/>
              </w:rPr>
              <w:t>教師資料</w:t>
            </w:r>
          </w:p>
        </w:tc>
        <w:tc>
          <w:tcPr>
            <w:tcW w:w="1658" w:type="dxa"/>
          </w:tcPr>
          <w:p w14:paraId="52758D77" w14:textId="77777777" w:rsidR="000053C5" w:rsidRPr="00DE3136" w:rsidRDefault="000053C5" w:rsidP="00DE3136">
            <w:pPr>
              <w:pStyle w:val="Default"/>
              <w:spacing w:beforeLines="50" w:before="180"/>
              <w:jc w:val="center"/>
              <w:rPr>
                <w:rFonts w:hAnsi="標楷體"/>
              </w:rPr>
            </w:pPr>
            <w:r w:rsidRPr="00DE3136">
              <w:rPr>
                <w:rFonts w:hAnsi="標楷體" w:hint="eastAsia"/>
              </w:rPr>
              <w:t>姓名</w:t>
            </w:r>
          </w:p>
        </w:tc>
        <w:tc>
          <w:tcPr>
            <w:tcW w:w="1417" w:type="dxa"/>
          </w:tcPr>
          <w:p w14:paraId="02C0E261" w14:textId="77777777" w:rsidR="000053C5" w:rsidRPr="00DE3136" w:rsidRDefault="000053C5" w:rsidP="00DE3136">
            <w:pPr>
              <w:pStyle w:val="Default"/>
              <w:jc w:val="center"/>
              <w:rPr>
                <w:rFonts w:hAnsi="標楷體"/>
              </w:rPr>
            </w:pPr>
          </w:p>
        </w:tc>
        <w:tc>
          <w:tcPr>
            <w:tcW w:w="1418" w:type="dxa"/>
          </w:tcPr>
          <w:p w14:paraId="3CB9560A" w14:textId="77777777" w:rsidR="000053C5" w:rsidRPr="00DE3136" w:rsidRDefault="000053C5" w:rsidP="00DE3136">
            <w:pPr>
              <w:pStyle w:val="Default"/>
              <w:spacing w:beforeLines="50" w:before="180"/>
              <w:jc w:val="center"/>
              <w:rPr>
                <w:rFonts w:hAnsi="標楷體"/>
              </w:rPr>
            </w:pPr>
            <w:r w:rsidRPr="00DE3136">
              <w:rPr>
                <w:rFonts w:hAnsi="標楷體" w:hint="eastAsia"/>
              </w:rPr>
              <w:t>性別</w:t>
            </w:r>
          </w:p>
        </w:tc>
        <w:tc>
          <w:tcPr>
            <w:tcW w:w="1559" w:type="dxa"/>
          </w:tcPr>
          <w:p w14:paraId="2D269D52" w14:textId="77777777" w:rsidR="000053C5" w:rsidRPr="00DE3136" w:rsidRDefault="000053C5" w:rsidP="00DE31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</w:tcPr>
          <w:p w14:paraId="3D6E1B8B" w14:textId="77777777" w:rsidR="000053C5" w:rsidRPr="00DE3136" w:rsidRDefault="000053C5" w:rsidP="00DE3136">
            <w:pPr>
              <w:pStyle w:val="Default"/>
              <w:spacing w:beforeLines="50" w:before="180"/>
              <w:jc w:val="center"/>
              <w:rPr>
                <w:rFonts w:hAnsi="標楷體"/>
              </w:rPr>
            </w:pPr>
            <w:r w:rsidRPr="00DE3136">
              <w:rPr>
                <w:rFonts w:hAnsi="標楷體" w:hint="eastAsia"/>
              </w:rPr>
              <w:t>兼任職務</w:t>
            </w:r>
          </w:p>
        </w:tc>
        <w:tc>
          <w:tcPr>
            <w:tcW w:w="1457" w:type="dxa"/>
          </w:tcPr>
          <w:p w14:paraId="44238BA6" w14:textId="77777777" w:rsidR="000053C5" w:rsidRDefault="000053C5" w:rsidP="000053C5"/>
        </w:tc>
      </w:tr>
      <w:tr w:rsidR="000053C5" w14:paraId="43E08B53" w14:textId="77777777" w:rsidTr="009E0070">
        <w:trPr>
          <w:trHeight w:val="708"/>
        </w:trPr>
        <w:tc>
          <w:tcPr>
            <w:tcW w:w="1456" w:type="dxa"/>
            <w:vMerge/>
          </w:tcPr>
          <w:p w14:paraId="00ED7485" w14:textId="77777777" w:rsidR="000053C5" w:rsidRPr="000053C5" w:rsidRDefault="000053C5" w:rsidP="000053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</w:tcPr>
          <w:p w14:paraId="607BEB63" w14:textId="2665B290" w:rsidR="000053C5" w:rsidRPr="00DE3136" w:rsidRDefault="00A547B5" w:rsidP="00DE3136">
            <w:pPr>
              <w:pStyle w:val="Default"/>
              <w:spacing w:beforeLines="50" w:before="180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出生年月日</w:t>
            </w:r>
          </w:p>
        </w:tc>
        <w:tc>
          <w:tcPr>
            <w:tcW w:w="1417" w:type="dxa"/>
          </w:tcPr>
          <w:p w14:paraId="0D021C42" w14:textId="77777777" w:rsidR="000053C5" w:rsidRPr="00DE3136" w:rsidRDefault="000053C5" w:rsidP="00DE31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7572F1EC" w14:textId="18FA163F" w:rsidR="000053C5" w:rsidRPr="00DE3136" w:rsidRDefault="009E0070" w:rsidP="00DE3136">
            <w:pPr>
              <w:pStyle w:val="Default"/>
              <w:spacing w:beforeLines="50" w:before="180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身分證字號</w:t>
            </w:r>
          </w:p>
        </w:tc>
        <w:tc>
          <w:tcPr>
            <w:tcW w:w="1559" w:type="dxa"/>
          </w:tcPr>
          <w:p w14:paraId="55B7E6F7" w14:textId="77777777" w:rsidR="000053C5" w:rsidRPr="00DE3136" w:rsidRDefault="000053C5" w:rsidP="00DE31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</w:tcPr>
          <w:p w14:paraId="0B2471DE" w14:textId="28AD8F4C" w:rsidR="000053C5" w:rsidRPr="009E0070" w:rsidRDefault="009E0070" w:rsidP="009E0070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9E0070">
              <w:rPr>
                <w:rFonts w:ascii="標楷體" w:eastAsia="標楷體" w:hAnsi="標楷體" w:hint="eastAsia"/>
              </w:rPr>
              <w:t>任教科別</w:t>
            </w:r>
          </w:p>
        </w:tc>
        <w:tc>
          <w:tcPr>
            <w:tcW w:w="1457" w:type="dxa"/>
          </w:tcPr>
          <w:p w14:paraId="103106DA" w14:textId="77777777" w:rsidR="000053C5" w:rsidRDefault="000053C5"/>
        </w:tc>
      </w:tr>
      <w:tr w:rsidR="000053C5" w14:paraId="6784D428" w14:textId="77777777" w:rsidTr="009E0070">
        <w:trPr>
          <w:trHeight w:val="964"/>
        </w:trPr>
        <w:tc>
          <w:tcPr>
            <w:tcW w:w="1456" w:type="dxa"/>
            <w:vMerge/>
          </w:tcPr>
          <w:p w14:paraId="184DB67D" w14:textId="77777777" w:rsidR="000053C5" w:rsidRPr="000053C5" w:rsidRDefault="000053C5" w:rsidP="000053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</w:tcPr>
          <w:p w14:paraId="785E89E3" w14:textId="77777777" w:rsidR="000053C5" w:rsidRPr="00DE3136" w:rsidRDefault="000053C5" w:rsidP="00DE3136">
            <w:pPr>
              <w:pStyle w:val="Default"/>
              <w:snapToGrid w:val="0"/>
              <w:spacing w:beforeLines="50" w:before="180"/>
              <w:jc w:val="center"/>
              <w:rPr>
                <w:rFonts w:hAnsi="標楷體"/>
              </w:rPr>
            </w:pPr>
            <w:r w:rsidRPr="00DE3136">
              <w:rPr>
                <w:rFonts w:hAnsi="標楷體" w:hint="eastAsia"/>
              </w:rPr>
              <w:t>服務總年資</w:t>
            </w:r>
          </w:p>
          <w:p w14:paraId="5DDCB74F" w14:textId="77777777" w:rsidR="000053C5" w:rsidRPr="00DE3136" w:rsidRDefault="000053C5" w:rsidP="009E007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E3136">
              <w:rPr>
                <w:rFonts w:ascii="標楷體" w:eastAsia="標楷體" w:hAnsi="標楷體" w:hint="eastAsia"/>
                <w:sz w:val="20"/>
                <w:szCs w:val="20"/>
              </w:rPr>
              <w:t>（含公、私校）</w:t>
            </w:r>
          </w:p>
        </w:tc>
        <w:tc>
          <w:tcPr>
            <w:tcW w:w="1417" w:type="dxa"/>
          </w:tcPr>
          <w:p w14:paraId="777136A0" w14:textId="77777777" w:rsidR="000053C5" w:rsidRPr="00DE3136" w:rsidRDefault="000053C5" w:rsidP="00DE31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4D498BAA" w14:textId="77777777" w:rsidR="000053C5" w:rsidRPr="00DE3136" w:rsidRDefault="000053C5" w:rsidP="00DE3136">
            <w:pPr>
              <w:pStyle w:val="Default"/>
              <w:snapToGrid w:val="0"/>
              <w:spacing w:beforeLines="50" w:before="180"/>
              <w:jc w:val="center"/>
              <w:rPr>
                <w:rFonts w:hAnsi="標楷體"/>
              </w:rPr>
            </w:pPr>
            <w:r w:rsidRPr="00DE3136">
              <w:rPr>
                <w:rFonts w:hAnsi="標楷體" w:hint="eastAsia"/>
              </w:rPr>
              <w:t>現任學校</w:t>
            </w:r>
          </w:p>
          <w:p w14:paraId="197FD632" w14:textId="77777777" w:rsidR="000053C5" w:rsidRPr="00DE3136" w:rsidRDefault="000053C5" w:rsidP="00DE313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E3136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1559" w:type="dxa"/>
          </w:tcPr>
          <w:p w14:paraId="5849030C" w14:textId="77777777" w:rsidR="000053C5" w:rsidRPr="00DE3136" w:rsidRDefault="000053C5" w:rsidP="00DE31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9" w:type="dxa"/>
          </w:tcPr>
          <w:p w14:paraId="109DEA53" w14:textId="526F04E2" w:rsidR="000053C5" w:rsidRPr="00DE3136" w:rsidRDefault="000053C5" w:rsidP="009E0070">
            <w:pPr>
              <w:pStyle w:val="Default"/>
              <w:spacing w:beforeLines="100" w:before="360"/>
              <w:jc w:val="center"/>
              <w:rPr>
                <w:rFonts w:hAnsi="標楷體"/>
              </w:rPr>
            </w:pPr>
            <w:r w:rsidRPr="00DE3136">
              <w:rPr>
                <w:rFonts w:hAnsi="標楷體" w:hint="eastAsia"/>
              </w:rPr>
              <w:t>聯絡電話</w:t>
            </w:r>
          </w:p>
        </w:tc>
        <w:tc>
          <w:tcPr>
            <w:tcW w:w="1457" w:type="dxa"/>
          </w:tcPr>
          <w:p w14:paraId="15332E53" w14:textId="77777777" w:rsidR="000053C5" w:rsidRDefault="000053C5"/>
        </w:tc>
      </w:tr>
      <w:tr w:rsidR="000053C5" w14:paraId="501C5834" w14:textId="77777777" w:rsidTr="00C56087">
        <w:tc>
          <w:tcPr>
            <w:tcW w:w="10194" w:type="dxa"/>
            <w:gridSpan w:val="7"/>
          </w:tcPr>
          <w:p w14:paraId="6DCBF099" w14:textId="77777777" w:rsidR="000053C5" w:rsidRDefault="000053C5" w:rsidP="000053C5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壹、法源依據：</w:t>
            </w:r>
          </w:p>
          <w:p w14:paraId="43DA1744" w14:textId="77777777" w:rsidR="000053C5" w:rsidRDefault="000053C5" w:rsidP="000053C5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一、教師法第○條第○項第○款。</w:t>
            </w:r>
          </w:p>
          <w:p w14:paraId="20BB64F2" w14:textId="77777777" w:rsidR="000053C5" w:rsidRDefault="000053C5" w:rsidP="000053C5">
            <w:pPr>
              <w:snapToGrid w:val="0"/>
            </w:pPr>
            <w:r w:rsidRPr="000053C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二、高級中等以下學校教師解聘不續聘停聘或資遣辦法。</w:t>
            </w:r>
          </w:p>
        </w:tc>
      </w:tr>
      <w:tr w:rsidR="000053C5" w14:paraId="044B0AAB" w14:textId="77777777" w:rsidTr="00C56087">
        <w:tc>
          <w:tcPr>
            <w:tcW w:w="10194" w:type="dxa"/>
            <w:gridSpan w:val="7"/>
          </w:tcPr>
          <w:p w14:paraId="6A7096E2" w14:textId="77777777" w:rsidR="0089101B" w:rsidRPr="0089101B" w:rsidRDefault="000053C5" w:rsidP="0089101B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貳、</w:t>
            </w:r>
            <w:r>
              <w:rPr>
                <w:rFonts w:hAnsi="標楷體"/>
                <w:color w:val="FF0000"/>
                <w:sz w:val="28"/>
                <w:szCs w:val="28"/>
              </w:rPr>
              <w:t>案由</w:t>
            </w:r>
            <w:r w:rsidR="0089101B">
              <w:rPr>
                <w:rFonts w:hint="eastAsia"/>
                <w:sz w:val="28"/>
                <w:szCs w:val="28"/>
              </w:rPr>
              <w:t>：</w:t>
            </w:r>
          </w:p>
          <w:p w14:paraId="7C594DB1" w14:textId="15BD6D55" w:rsidR="000053C5" w:rsidRPr="002C325C" w:rsidRDefault="0089101B" w:rsidP="002C325C">
            <w:pPr>
              <w:spacing w:line="400" w:lineRule="exact"/>
              <w:ind w:left="60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 w:rsidRPr="002C325C">
              <w:rPr>
                <w:rFonts w:ascii="標楷體" w:eastAsia="標楷體" w:hAnsi="標楷體" w:hint="eastAsia"/>
                <w:szCs w:val="24"/>
              </w:rPr>
              <w:t>一、</w:t>
            </w:r>
            <w:r w:rsidR="00DE3136" w:rsidRPr="002C325C">
              <w:rPr>
                <w:rFonts w:ascii="標楷體" w:eastAsia="標楷體" w:hAnsi="標楷體" w:hint="eastAsia"/>
              </w:rPr>
              <w:t>(</w:t>
            </w:r>
            <w:r w:rsidR="000053C5" w:rsidRPr="002C325C">
              <w:rPr>
                <w:rFonts w:ascii="標楷體" w:eastAsia="標楷體" w:hAnsi="標楷體"/>
                <w:szCs w:val="24"/>
              </w:rPr>
              <w:t>案情摘要說明</w:t>
            </w:r>
            <w:r w:rsidR="000053C5" w:rsidRPr="002C325C">
              <w:rPr>
                <w:rFonts w:ascii="標楷體" w:eastAsia="標楷體" w:hAnsi="標楷體"/>
                <w:color w:val="FF0000"/>
                <w:szCs w:val="24"/>
              </w:rPr>
              <w:t>，並包括檢舉重點</w:t>
            </w:r>
            <w:r w:rsidR="000053C5" w:rsidRPr="002C325C">
              <w:rPr>
                <w:rFonts w:ascii="標楷體" w:eastAsia="標楷體" w:hAnsi="標楷體"/>
                <w:szCs w:val="24"/>
              </w:rPr>
              <w:t>）</w:t>
            </w:r>
            <w:r w:rsidR="009E7135">
              <w:rPr>
                <w:rFonts w:ascii="標楷體" w:eastAsia="標楷體" w:hAnsi="標楷體" w:hint="eastAsia"/>
                <w:szCs w:val="24"/>
              </w:rPr>
              <w:t>(學校全銜)</w:t>
            </w:r>
            <w:r w:rsidR="00DE3136" w:rsidRPr="002C325C">
              <w:rPr>
                <w:rFonts w:ascii="標楷體" w:eastAsia="標楷體" w:hAnsi="標楷體" w:hint="eastAsia"/>
                <w:color w:val="000000"/>
                <w:szCs w:val="24"/>
              </w:rPr>
              <w:t>(以下稱本校)於民國(以下同)</w:t>
            </w:r>
            <w:r w:rsidR="00DE3136" w:rsidRPr="002C325C">
              <w:rPr>
                <w:rFonts w:ascii="標楷體" w:eastAsia="標楷體" w:hAnsi="標楷體" w:hint="eastAsia"/>
              </w:rPr>
              <w:t xml:space="preserve"> </w:t>
            </w:r>
            <w:r w:rsidR="00DE3136" w:rsidRPr="002C325C">
              <w:rPr>
                <w:rFonts w:ascii="標楷體" w:eastAsia="標楷體" w:hAnsi="標楷體" w:hint="eastAsia"/>
                <w:color w:val="000000"/>
                <w:szCs w:val="24"/>
              </w:rPr>
              <w:t>○○○年○○月○○日接獲教育局來函</w:t>
            </w:r>
            <w:r w:rsidR="002C325C">
              <w:rPr>
                <w:rFonts w:ascii="標楷體" w:eastAsia="標楷體" w:hAnsi="標楷體" w:hint="eastAsia"/>
                <w:color w:val="000000"/>
                <w:szCs w:val="24"/>
              </w:rPr>
              <w:t>(詳見</w:t>
            </w:r>
            <w:r w:rsidR="002C325C" w:rsidRPr="002C325C">
              <w:rPr>
                <w:rFonts w:ascii="標楷體" w:eastAsia="標楷體" w:hAnsi="標楷體" w:hint="eastAsia"/>
                <w:color w:val="000000"/>
                <w:szCs w:val="24"/>
              </w:rPr>
              <w:t>附件1</w:t>
            </w:r>
            <w:r w:rsidR="002C325C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DE3136" w:rsidRPr="002C325C">
              <w:rPr>
                <w:rFonts w:ascii="標楷體" w:eastAsia="標楷體" w:hAnsi="標楷體" w:hint="eastAsia"/>
              </w:rPr>
              <w:t>/民眾陳情，</w:t>
            </w:r>
            <w:r w:rsidR="00DE3136" w:rsidRPr="002C325C">
              <w:rPr>
                <w:rFonts w:ascii="標楷體" w:eastAsia="標楷體" w:hAnsi="標楷體" w:hint="eastAsia"/>
                <w:color w:val="000000"/>
                <w:szCs w:val="24"/>
              </w:rPr>
              <w:t>指出本校○○○學生家長(以下稱A生家長)陳情投訴本校○○○教師(以下稱甲師)有以下以不適任行為</w:t>
            </w:r>
            <w:r w:rsidR="002C325C" w:rsidRPr="002C325C">
              <w:rPr>
                <w:rFonts w:ascii="標楷體" w:eastAsia="標楷體" w:hAnsi="標楷體" w:hint="eastAsia"/>
              </w:rPr>
              <w:t>，</w:t>
            </w:r>
            <w:r w:rsidR="002C325C" w:rsidRPr="002C325C">
              <w:rPr>
                <w:rFonts w:ascii="標楷體" w:eastAsia="標楷體" w:hAnsi="標楷體" w:hint="eastAsia"/>
                <w:color w:val="000000"/>
                <w:szCs w:val="24"/>
              </w:rPr>
              <w:t>本校隨即於○○○年○○月○○日進行校安通報(序號：○○○○○○○)(詳見附件</w:t>
            </w:r>
            <w:r w:rsidR="002C325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2C325C" w:rsidRPr="002C325C">
              <w:rPr>
                <w:rFonts w:ascii="標楷體" w:eastAsia="標楷體" w:hAnsi="標楷體" w:hint="eastAsia"/>
                <w:color w:val="000000"/>
                <w:szCs w:val="24"/>
              </w:rPr>
              <w:t>)。</w:t>
            </w:r>
          </w:p>
          <w:p w14:paraId="0906673B" w14:textId="3E37C3DA" w:rsidR="0089101B" w:rsidRPr="00DE3136" w:rsidRDefault="0089101B" w:rsidP="0089101B">
            <w:pPr>
              <w:pStyle w:val="a4"/>
              <w:spacing w:before="120" w:line="400" w:lineRule="exact"/>
              <w:ind w:left="560" w:hanging="560"/>
              <w:rPr>
                <w:rFonts w:ascii="標楷體" w:eastAsia="標楷體" w:hAnsi="標楷體"/>
                <w:b/>
                <w:color w:val="FF0000"/>
              </w:rPr>
            </w:pPr>
            <w:r w:rsidRPr="00DE3136">
              <w:rPr>
                <w:rFonts w:ascii="標楷體" w:eastAsia="標楷體" w:hAnsi="標楷體" w:hint="eastAsia"/>
              </w:rPr>
              <w:t>二、</w:t>
            </w:r>
            <w:r w:rsidRPr="00DE3136">
              <w:rPr>
                <w:rFonts w:ascii="標楷體" w:eastAsia="標楷體" w:hAnsi="標楷體"/>
              </w:rPr>
              <w:t>行為人○○○（以下稱○師）所涉</w:t>
            </w:r>
            <w:r w:rsidRPr="00DE3136">
              <w:rPr>
                <w:rFonts w:ascii="標楷體" w:eastAsia="標楷體" w:hAnsi="標楷體"/>
                <w:b/>
                <w:color w:val="FF0000"/>
              </w:rPr>
              <w:t>疑涉教學不力或不能勝任工作有具體事實（</w:t>
            </w:r>
            <w:r w:rsidR="007D141F">
              <w:rPr>
                <w:rFonts w:ascii="標楷體" w:eastAsia="標楷體" w:hAnsi="標楷體"/>
                <w:b/>
                <w:color w:val="FF0000"/>
                <w:u w:val="single"/>
              </w:rPr>
              <w:t>處理歷程</w:t>
            </w:r>
            <w:r w:rsidRPr="00DE3136">
              <w:rPr>
                <w:rFonts w:ascii="標楷體" w:eastAsia="標楷體" w:hAnsi="標楷體"/>
                <w:color w:val="FF0000"/>
                <w:u w:val="single"/>
              </w:rPr>
              <w:t>、</w:t>
            </w:r>
            <w:r w:rsidR="007D141F">
              <w:rPr>
                <w:rFonts w:ascii="標楷體" w:eastAsia="標楷體" w:hAnsi="標楷體"/>
                <w:b/>
                <w:color w:val="FF0000"/>
                <w:u w:val="single"/>
              </w:rPr>
              <w:t>具體事實及</w:t>
            </w:r>
            <w:r w:rsidR="007D141F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文書資料物品等</w:t>
            </w:r>
            <w:r w:rsidRPr="00DE3136">
              <w:rPr>
                <w:rFonts w:ascii="標楷體" w:eastAsia="標楷體" w:hAnsi="標楷體"/>
                <w:b/>
                <w:color w:val="FF0000"/>
              </w:rPr>
              <w:t>）</w:t>
            </w:r>
          </w:p>
          <w:p w14:paraId="55B2F383" w14:textId="77777777" w:rsidR="0089101B" w:rsidRPr="00DE3136" w:rsidRDefault="0089101B" w:rsidP="0089101B">
            <w:pPr>
              <w:pStyle w:val="a4"/>
              <w:snapToGrid w:val="0"/>
              <w:spacing w:line="360" w:lineRule="auto"/>
              <w:ind w:left="240"/>
              <w:rPr>
                <w:rFonts w:ascii="標楷體" w:eastAsia="標楷體" w:hAnsi="標楷體"/>
              </w:rPr>
            </w:pPr>
            <w:r w:rsidRPr="00DE3136">
              <w:rPr>
                <w:rFonts w:ascii="標楷體" w:eastAsia="標楷體" w:hAnsi="標楷體" w:hint="eastAsia"/>
              </w:rPr>
              <w:t>(</w:t>
            </w:r>
            <w:r w:rsidRPr="00DE3136">
              <w:rPr>
                <w:rFonts w:ascii="標楷體" w:eastAsia="標楷體" w:hAnsi="標楷體"/>
              </w:rPr>
              <w:t>一</w:t>
            </w:r>
            <w:r w:rsidRPr="00DE3136">
              <w:rPr>
                <w:rFonts w:ascii="標楷體" w:eastAsia="標楷體" w:hAnsi="標楷體" w:hint="eastAsia"/>
              </w:rPr>
              <w:t>)</w:t>
            </w:r>
            <w:r w:rsidRPr="00DE3136">
              <w:rPr>
                <w:rFonts w:ascii="標楷體" w:eastAsia="標楷體" w:hAnsi="標楷體"/>
              </w:rPr>
              <w:t>行為一：（摘要說明）</w:t>
            </w:r>
          </w:p>
          <w:p w14:paraId="4D34C174" w14:textId="77777777" w:rsidR="0089101B" w:rsidRPr="00DE3136" w:rsidRDefault="0089101B" w:rsidP="0089101B">
            <w:pPr>
              <w:pStyle w:val="a4"/>
              <w:snapToGrid w:val="0"/>
              <w:spacing w:line="360" w:lineRule="auto"/>
              <w:ind w:left="240"/>
              <w:rPr>
                <w:rFonts w:ascii="標楷體" w:eastAsia="標楷體" w:hAnsi="標楷體"/>
              </w:rPr>
            </w:pPr>
            <w:r w:rsidRPr="00DE3136">
              <w:rPr>
                <w:rFonts w:ascii="標楷體" w:eastAsia="標楷體" w:hAnsi="標楷體" w:hint="eastAsia"/>
              </w:rPr>
              <w:t>(</w:t>
            </w:r>
            <w:r w:rsidRPr="00DE3136">
              <w:rPr>
                <w:rFonts w:ascii="標楷體" w:eastAsia="標楷體" w:hAnsi="標楷體"/>
              </w:rPr>
              <w:t>二</w:t>
            </w:r>
            <w:r w:rsidRPr="00DE3136">
              <w:rPr>
                <w:rFonts w:ascii="標楷體" w:eastAsia="標楷體" w:hAnsi="標楷體" w:hint="eastAsia"/>
              </w:rPr>
              <w:t>)</w:t>
            </w:r>
            <w:r w:rsidRPr="00DE3136">
              <w:rPr>
                <w:rFonts w:ascii="標楷體" w:eastAsia="標楷體" w:hAnsi="標楷體"/>
              </w:rPr>
              <w:t>行為二：（摘要說明）</w:t>
            </w:r>
          </w:p>
          <w:p w14:paraId="7BEE6950" w14:textId="77777777" w:rsidR="000053C5" w:rsidRPr="002C0839" w:rsidRDefault="0089101B" w:rsidP="002C0839">
            <w:pPr>
              <w:pStyle w:val="a4"/>
              <w:snapToGrid w:val="0"/>
              <w:spacing w:line="360" w:lineRule="auto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DE3136">
              <w:rPr>
                <w:rFonts w:ascii="標楷體" w:eastAsia="標楷體" w:hAnsi="標楷體"/>
              </w:rPr>
              <w:t>（請視需要自行增刪）</w:t>
            </w:r>
          </w:p>
        </w:tc>
      </w:tr>
      <w:tr w:rsidR="000053C5" w14:paraId="0D661228" w14:textId="77777777" w:rsidTr="00C56087">
        <w:tc>
          <w:tcPr>
            <w:tcW w:w="10194" w:type="dxa"/>
            <w:gridSpan w:val="7"/>
          </w:tcPr>
          <w:p w14:paraId="4DE4E51D" w14:textId="77777777" w:rsidR="000053C5" w:rsidRDefault="00325A8F" w:rsidP="000053C5">
            <w:pPr>
              <w:pStyle w:val="a4"/>
              <w:snapToGrid w:val="0"/>
              <w:spacing w:line="360" w:lineRule="auto"/>
              <w:ind w:left="560" w:hanging="56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="000053C5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0053C5">
              <w:rPr>
                <w:rFonts w:ascii="標楷體" w:eastAsia="標楷體" w:hAnsi="標楷體"/>
                <w:color w:val="FF0000"/>
                <w:sz w:val="28"/>
                <w:szCs w:val="28"/>
              </w:rPr>
              <w:t>調查歷程</w:t>
            </w:r>
            <w:r w:rsidR="000053C5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0053C5">
              <w:rPr>
                <w:rFonts w:ascii="標楷體" w:eastAsia="標楷體" w:hAnsi="標楷體"/>
                <w:color w:val="FF0000"/>
                <w:sz w:val="28"/>
                <w:szCs w:val="28"/>
              </w:rPr>
              <w:t>包括日期及對象，</w:t>
            </w:r>
            <w:r w:rsidR="000053C5">
              <w:rPr>
                <w:rFonts w:ascii="標楷體" w:eastAsia="標楷體" w:hAnsi="標楷體"/>
                <w:sz w:val="28"/>
                <w:szCs w:val="28"/>
              </w:rPr>
              <w:t>請依時間序註明進行時間做紀錄，含被行為人、行為人、其他關係人及訪談地點）</w:t>
            </w:r>
          </w:p>
          <w:p w14:paraId="3254E6F0" w14:textId="77777777" w:rsidR="002C325C" w:rsidRDefault="002C325C" w:rsidP="002C325C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C325C">
              <w:rPr>
                <w:rFonts w:ascii="標楷體" w:eastAsia="標楷體" w:hAnsi="標楷體" w:hint="eastAsia"/>
                <w:color w:val="000000"/>
              </w:rPr>
              <w:t>○○○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</w:rPr>
              <w:t>由校長</w:t>
            </w:r>
            <w:r w:rsidRPr="004C6560">
              <w:rPr>
                <w:rFonts w:ascii="標楷體" w:eastAsia="標楷體" w:hAnsi="標楷體" w:hint="eastAsia"/>
              </w:rPr>
              <w:t>依法定程序</w:t>
            </w:r>
            <w:r>
              <w:rPr>
                <w:rFonts w:ascii="標楷體" w:eastAsia="標楷體" w:hAnsi="標楷體" w:hint="eastAsia"/>
              </w:rPr>
              <w:t>召集家長會代表、行政人員代表、教師會代表及社會公正人士</w:t>
            </w:r>
            <w:r w:rsidRPr="004C6560">
              <w:rPr>
                <w:rFonts w:ascii="標楷體" w:eastAsia="標楷體" w:hAnsi="標楷體" w:hint="eastAsia"/>
              </w:rPr>
              <w:t>召開</w:t>
            </w:r>
            <w:r>
              <w:rPr>
                <w:rFonts w:ascii="標楷體" w:eastAsia="標楷體" w:hAnsi="標楷體" w:hint="eastAsia"/>
              </w:rPr>
              <w:t>第1次</w:t>
            </w:r>
            <w:r>
              <w:rPr>
                <w:rFonts w:ascii="標楷體" w:eastAsia="標楷體" w:hAnsi="標楷體" w:hint="eastAsia"/>
                <w:color w:val="000000"/>
              </w:rPr>
              <w:t>校園事件處理會議(以下稱校事會議)，決議受理本案</w:t>
            </w:r>
            <w:r w:rsidRPr="00BD6428">
              <w:rPr>
                <w:rFonts w:ascii="標楷體" w:eastAsia="標楷體" w:hAnsi="標楷體" w:hint="eastAsia"/>
                <w:color w:val="000000"/>
              </w:rPr>
              <w:t>並組成</w:t>
            </w:r>
            <w:r>
              <w:rPr>
                <w:rFonts w:ascii="標楷體" w:eastAsia="標楷體" w:hAnsi="標楷體" w:hint="eastAsia"/>
                <w:color w:val="000000"/>
              </w:rPr>
              <w:t>外聘3人</w:t>
            </w:r>
            <w:r w:rsidRPr="00BD6428">
              <w:rPr>
                <w:rFonts w:ascii="標楷體" w:eastAsia="標楷體" w:hAnsi="標楷體" w:hint="eastAsia"/>
                <w:color w:val="000000"/>
              </w:rPr>
              <w:t>調查小組進行調查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11551E">
              <w:rPr>
                <w:rFonts w:ascii="標楷體" w:eastAsia="標楷體" w:hAnsi="標楷體" w:hint="eastAsia"/>
                <w:color w:val="000000"/>
              </w:rPr>
              <w:t>調查小組</w:t>
            </w:r>
            <w:r>
              <w:rPr>
                <w:rFonts w:ascii="標楷體" w:eastAsia="標楷體" w:hAnsi="標楷體" w:hint="eastAsia"/>
                <w:color w:val="000000"/>
              </w:rPr>
              <w:t>成</w:t>
            </w:r>
            <w:r w:rsidRPr="0011551E">
              <w:rPr>
                <w:rFonts w:ascii="標楷體" w:eastAsia="標楷體" w:hAnsi="標楷體" w:hint="eastAsia"/>
                <w:color w:val="000000"/>
              </w:rPr>
              <w:t>員為：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11551E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11551E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法律專家學者○○○(以上3人均為</w:t>
            </w:r>
            <w:r w:rsidRPr="0011551E">
              <w:rPr>
                <w:rFonts w:ascii="標楷體" w:eastAsia="標楷體" w:hAnsi="標楷體" w:hint="eastAsia"/>
                <w:color w:val="000000"/>
              </w:rPr>
              <w:t>教育部</w:t>
            </w:r>
            <w:r>
              <w:rPr>
                <w:rFonts w:ascii="標楷體" w:eastAsia="標楷體" w:hAnsi="標楷體" w:hint="eastAsia"/>
                <w:color w:val="000000"/>
              </w:rPr>
              <w:t>校事會議</w:t>
            </w:r>
            <w:r w:rsidRPr="0011551E">
              <w:rPr>
                <w:rFonts w:ascii="標楷體" w:eastAsia="標楷體" w:hAnsi="標楷體" w:hint="eastAsia"/>
                <w:color w:val="000000"/>
              </w:rPr>
              <w:t>調查人才庫調查員)。</w:t>
            </w:r>
          </w:p>
          <w:p w14:paraId="7D278AA6" w14:textId="4CC47073" w:rsidR="002C325C" w:rsidRDefault="00325A8F" w:rsidP="002C325C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C325C">
              <w:rPr>
                <w:rFonts w:ascii="標楷體" w:eastAsia="標楷體" w:hAnsi="標楷體" w:hint="eastAsia"/>
              </w:rPr>
              <w:t>於</w:t>
            </w:r>
            <w:r w:rsidR="000053C5" w:rsidRPr="002C325C">
              <w:rPr>
                <w:rFonts w:ascii="標楷體" w:eastAsia="標楷體" w:hAnsi="標楷體"/>
                <w:color w:val="FF0000"/>
              </w:rPr>
              <w:t>○</w:t>
            </w:r>
            <w:r w:rsidR="005A76B7" w:rsidRPr="002C325C">
              <w:rPr>
                <w:rFonts w:ascii="標楷體" w:eastAsia="標楷體" w:hAnsi="標楷體"/>
                <w:color w:val="FF0000"/>
              </w:rPr>
              <w:t>○○</w:t>
            </w:r>
            <w:r w:rsidR="000053C5" w:rsidRPr="002C325C">
              <w:rPr>
                <w:rFonts w:ascii="標楷體" w:eastAsia="標楷體" w:hAnsi="標楷體"/>
                <w:color w:val="FF0000"/>
              </w:rPr>
              <w:t>年○</w:t>
            </w:r>
            <w:r w:rsidR="005A76B7" w:rsidRPr="002C325C">
              <w:rPr>
                <w:rFonts w:ascii="標楷體" w:eastAsia="標楷體" w:hAnsi="標楷體"/>
                <w:color w:val="FF0000"/>
              </w:rPr>
              <w:t>○</w:t>
            </w:r>
            <w:r w:rsidR="000053C5" w:rsidRPr="002C325C">
              <w:rPr>
                <w:rFonts w:ascii="標楷體" w:eastAsia="標楷體" w:hAnsi="標楷體"/>
                <w:color w:val="FF0000"/>
              </w:rPr>
              <w:t>月○</w:t>
            </w:r>
            <w:r w:rsidR="005A76B7" w:rsidRPr="002C325C">
              <w:rPr>
                <w:rFonts w:ascii="標楷體" w:eastAsia="標楷體" w:hAnsi="標楷體"/>
                <w:color w:val="FF0000"/>
              </w:rPr>
              <w:t>○</w:t>
            </w:r>
            <w:r w:rsidR="000053C5" w:rsidRPr="002C325C">
              <w:rPr>
                <w:rFonts w:ascii="標楷體" w:eastAsia="標楷體" w:hAnsi="標楷體"/>
                <w:color w:val="FF0000"/>
              </w:rPr>
              <w:t>日在○○（地點）由○○○（調查小組委員）召開調查小組第1次會議，進行本案調查細節與期程安排等事宜。</w:t>
            </w:r>
          </w:p>
          <w:p w14:paraId="1CF80BBB" w14:textId="75548F59" w:rsidR="002C325C" w:rsidRDefault="00325A8F" w:rsidP="002C325C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C325C">
              <w:rPr>
                <w:rFonts w:ascii="標楷體" w:eastAsia="標楷體" w:hAnsi="標楷體" w:hint="eastAsia"/>
              </w:rPr>
              <w:lastRenderedPageBreak/>
              <w:t>於</w:t>
            </w:r>
            <w:r w:rsidR="000053C5" w:rsidRPr="002C325C">
              <w:rPr>
                <w:rFonts w:ascii="標楷體" w:eastAsia="標楷體" w:hAnsi="標楷體"/>
              </w:rPr>
              <w:t>○</w:t>
            </w:r>
            <w:r w:rsidR="005A76B7" w:rsidRPr="002C325C">
              <w:rPr>
                <w:rFonts w:ascii="標楷體" w:eastAsia="標楷體" w:hAnsi="標楷體" w:hint="eastAsia"/>
                <w:color w:val="000000"/>
              </w:rPr>
              <w:t>○○</w:t>
            </w:r>
            <w:r w:rsidR="000053C5" w:rsidRPr="002C325C">
              <w:rPr>
                <w:rFonts w:ascii="標楷體" w:eastAsia="標楷體" w:hAnsi="標楷體"/>
              </w:rPr>
              <w:t>年○</w:t>
            </w:r>
            <w:r w:rsidR="005A76B7" w:rsidRPr="002C325C">
              <w:rPr>
                <w:rFonts w:ascii="標楷體" w:eastAsia="標楷體" w:hAnsi="標楷體" w:hint="eastAsia"/>
                <w:color w:val="000000"/>
              </w:rPr>
              <w:t>○</w:t>
            </w:r>
            <w:r w:rsidR="000053C5" w:rsidRPr="002C325C">
              <w:rPr>
                <w:rFonts w:ascii="標楷體" w:eastAsia="標楷體" w:hAnsi="標楷體"/>
              </w:rPr>
              <w:t>月○</w:t>
            </w:r>
            <w:r w:rsidR="005A76B7" w:rsidRPr="002C325C">
              <w:rPr>
                <w:rFonts w:ascii="標楷體" w:eastAsia="標楷體" w:hAnsi="標楷體" w:hint="eastAsia"/>
                <w:color w:val="000000"/>
              </w:rPr>
              <w:t>○</w:t>
            </w:r>
            <w:r w:rsidR="000053C5" w:rsidRPr="002C325C">
              <w:rPr>
                <w:rFonts w:ascii="標楷體" w:eastAsia="標楷體" w:hAnsi="標楷體"/>
              </w:rPr>
              <w:t>日</w:t>
            </w:r>
            <w:r w:rsidRPr="002C325C">
              <w:rPr>
                <w:rFonts w:ascii="標楷體" w:eastAsia="標楷體" w:hAnsi="標楷體" w:hint="eastAsia"/>
              </w:rPr>
              <w:t>至</w:t>
            </w:r>
            <w:r w:rsidRPr="002C325C">
              <w:rPr>
                <w:rFonts w:ascii="標楷體" w:eastAsia="標楷體" w:hAnsi="標楷體"/>
              </w:rPr>
              <w:t>○</w:t>
            </w:r>
            <w:r w:rsidR="005A76B7" w:rsidRPr="002C325C">
              <w:rPr>
                <w:rFonts w:ascii="標楷體" w:eastAsia="標楷體" w:hAnsi="標楷體" w:hint="eastAsia"/>
                <w:color w:val="000000"/>
              </w:rPr>
              <w:t>○○</w:t>
            </w:r>
            <w:r w:rsidRPr="002C325C">
              <w:rPr>
                <w:rFonts w:ascii="標楷體" w:eastAsia="標楷體" w:hAnsi="標楷體"/>
              </w:rPr>
              <w:t>年○</w:t>
            </w:r>
            <w:r w:rsidR="005A76B7" w:rsidRPr="002C325C">
              <w:rPr>
                <w:rFonts w:ascii="標楷體" w:eastAsia="標楷體" w:hAnsi="標楷體" w:hint="eastAsia"/>
                <w:color w:val="000000"/>
              </w:rPr>
              <w:t>○</w:t>
            </w:r>
            <w:r w:rsidRPr="002C325C">
              <w:rPr>
                <w:rFonts w:ascii="標楷體" w:eastAsia="標楷體" w:hAnsi="標楷體"/>
              </w:rPr>
              <w:t>月○</w:t>
            </w:r>
            <w:r w:rsidR="005A76B7" w:rsidRPr="002C325C">
              <w:rPr>
                <w:rFonts w:ascii="標楷體" w:eastAsia="標楷體" w:hAnsi="標楷體" w:hint="eastAsia"/>
                <w:color w:val="000000"/>
              </w:rPr>
              <w:t>○</w:t>
            </w:r>
            <w:r w:rsidRPr="002C325C">
              <w:rPr>
                <w:rFonts w:ascii="標楷體" w:eastAsia="標楷體" w:hAnsi="標楷體"/>
              </w:rPr>
              <w:t>日</w:t>
            </w:r>
            <w:r w:rsidR="000053C5" w:rsidRPr="002C325C">
              <w:rPr>
                <w:rFonts w:ascii="標楷體" w:eastAsia="標楷體" w:hAnsi="標楷體"/>
              </w:rPr>
              <w:t>由○○○（調查小組委員）進行調查訪談。</w:t>
            </w:r>
          </w:p>
          <w:p w14:paraId="0311DD27" w14:textId="4412F753" w:rsidR="002C325C" w:rsidRPr="002C325C" w:rsidRDefault="000053C5" w:rsidP="002C325C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C325C">
              <w:rPr>
                <w:rFonts w:ascii="標楷體" w:eastAsia="標楷體" w:hAnsi="標楷體"/>
                <w:color w:val="FF0000"/>
              </w:rPr>
              <w:t>○</w:t>
            </w:r>
            <w:r w:rsidR="005A76B7" w:rsidRPr="002C325C">
              <w:rPr>
                <w:rFonts w:ascii="標楷體" w:eastAsia="標楷體" w:hAnsi="標楷體"/>
                <w:color w:val="FF0000"/>
              </w:rPr>
              <w:t>○○</w:t>
            </w:r>
            <w:r w:rsidRPr="002C325C">
              <w:rPr>
                <w:rFonts w:ascii="標楷體" w:eastAsia="標楷體" w:hAnsi="標楷體"/>
                <w:color w:val="FF0000"/>
              </w:rPr>
              <w:t>年○</w:t>
            </w:r>
            <w:r w:rsidR="005A76B7" w:rsidRPr="002C325C">
              <w:rPr>
                <w:rFonts w:ascii="標楷體" w:eastAsia="標楷體" w:hAnsi="標楷體"/>
                <w:color w:val="FF0000"/>
              </w:rPr>
              <w:t>○</w:t>
            </w:r>
            <w:r w:rsidRPr="002C325C">
              <w:rPr>
                <w:rFonts w:ascii="標楷體" w:eastAsia="標楷體" w:hAnsi="標楷體"/>
                <w:color w:val="FF0000"/>
              </w:rPr>
              <w:t>月○</w:t>
            </w:r>
            <w:r w:rsidR="005A76B7" w:rsidRPr="002C325C">
              <w:rPr>
                <w:rFonts w:ascii="標楷體" w:eastAsia="標楷體" w:hAnsi="標楷體"/>
                <w:color w:val="FF0000"/>
              </w:rPr>
              <w:t>○</w:t>
            </w:r>
            <w:r w:rsidRPr="002C325C">
              <w:rPr>
                <w:rFonts w:ascii="標楷體" w:eastAsia="標楷體" w:hAnsi="標楷體"/>
                <w:color w:val="FF0000"/>
              </w:rPr>
              <w:t>日邀請學校教師會</w:t>
            </w:r>
            <w:r w:rsidR="00325A8F" w:rsidRPr="002C325C">
              <w:rPr>
                <w:rFonts w:ascii="標楷體" w:eastAsia="標楷體" w:hAnsi="標楷體" w:hint="eastAsia"/>
                <w:color w:val="FF0000"/>
              </w:rPr>
              <w:t>代表</w:t>
            </w:r>
            <w:r w:rsidRPr="002C325C">
              <w:rPr>
                <w:rFonts w:ascii="標楷體" w:eastAsia="標楷體" w:hAnsi="標楷體"/>
                <w:color w:val="FF0000"/>
              </w:rPr>
              <w:t>○○○(學校無教師會代表者，應邀請學校未兼行政或董事之教師代表)及學校家長會代表陳述意見。</w:t>
            </w:r>
          </w:p>
          <w:p w14:paraId="798FC35B" w14:textId="7599D5B1" w:rsidR="002C325C" w:rsidRPr="002C325C" w:rsidRDefault="002C325C" w:rsidP="002C325C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經彙整相關調查資料，調查小組於</w:t>
            </w:r>
            <w:r w:rsidRPr="002C325C">
              <w:rPr>
                <w:rFonts w:ascii="標楷體" w:eastAsia="標楷體" w:hAnsi="標楷體"/>
              </w:rPr>
              <w:t>○○○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Pr="002C325C"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Pr="002C325C"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</w:rPr>
              <w:t>日召開調查小組第</w:t>
            </w:r>
            <w:r w:rsidRPr="002C325C"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次會議討論並完成調查報告。</w:t>
            </w:r>
          </w:p>
          <w:p w14:paraId="62C87DBD" w14:textId="4BCB00F0" w:rsidR="002C325C" w:rsidRPr="002C325C" w:rsidRDefault="002C325C" w:rsidP="002C325C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C325C">
              <w:rPr>
                <w:rFonts w:ascii="標楷體" w:eastAsia="標楷體" w:hAnsi="標楷體" w:hint="eastAsia"/>
                <w:color w:val="000000"/>
              </w:rPr>
              <w:t>本案調查小組依法進行</w:t>
            </w:r>
            <w:r w:rsidRPr="002C325C">
              <w:rPr>
                <w:rFonts w:ascii="標楷體" w:eastAsia="標楷體" w:hAnsi="標楷體"/>
                <w:color w:val="000000"/>
              </w:rPr>
              <w:t>調查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過程</w:t>
            </w:r>
            <w:r w:rsidRPr="002C325C">
              <w:rPr>
                <w:rFonts w:ascii="標楷體" w:eastAsia="標楷體" w:hAnsi="標楷體"/>
                <w:color w:val="000000"/>
              </w:rPr>
              <w:t>時，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已</w:t>
            </w:r>
            <w:r w:rsidRPr="002C325C">
              <w:rPr>
                <w:rFonts w:ascii="標楷體" w:eastAsia="標楷體" w:hAnsi="標楷體"/>
                <w:color w:val="000000"/>
              </w:rPr>
              <w:t>給予雙方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當事人</w:t>
            </w:r>
            <w:r w:rsidRPr="002C325C">
              <w:rPr>
                <w:rFonts w:ascii="標楷體" w:eastAsia="標楷體" w:hAnsi="標楷體"/>
                <w:color w:val="000000"/>
              </w:rPr>
              <w:t>陳述意見之機會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，</w:t>
            </w:r>
            <w:r w:rsidR="00B3394C" w:rsidRPr="002C325C">
              <w:rPr>
                <w:rFonts w:ascii="標楷體" w:eastAsia="標楷體" w:hAnsi="標楷體"/>
              </w:rPr>
              <w:t>○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師並以正式公文通知進行訪談，另外相關證人如</w:t>
            </w:r>
            <w:r w:rsidRPr="002C325C">
              <w:rPr>
                <w:rFonts w:ascii="標楷體" w:eastAsia="標楷體" w:hAnsi="標楷體"/>
                <w:color w:val="000000"/>
              </w:rPr>
              <w:t>未成年者，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亦</w:t>
            </w:r>
            <w:r w:rsidRPr="002C325C">
              <w:rPr>
                <w:rFonts w:ascii="標楷體" w:eastAsia="標楷體" w:hAnsi="標楷體"/>
                <w:color w:val="000000"/>
              </w:rPr>
              <w:t>由法定代理人陪同</w:t>
            </w:r>
            <w:r w:rsidRPr="002C325C">
              <w:rPr>
                <w:rFonts w:ascii="標楷體" w:eastAsia="標楷體" w:hAnsi="標楷體" w:hint="eastAsia"/>
                <w:color w:val="000000"/>
              </w:rPr>
              <w:t>或以電話紀錄或書面方式同意受訪，均</w:t>
            </w:r>
            <w:r w:rsidRPr="002C325C">
              <w:rPr>
                <w:rFonts w:ascii="標楷體" w:eastAsia="標楷體" w:hAnsi="標楷體" w:hint="eastAsia"/>
              </w:rPr>
              <w:t>已踐行正當法律程序。</w:t>
            </w:r>
          </w:p>
          <w:p w14:paraId="2DCC304F" w14:textId="3AF46911" w:rsidR="000053C5" w:rsidRPr="002C325C" w:rsidRDefault="002C325C" w:rsidP="002C325C">
            <w:pPr>
              <w:pStyle w:val="a4"/>
              <w:snapToGrid w:val="0"/>
              <w:spacing w:line="360" w:lineRule="auto"/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（請視需要自行增刪）</w:t>
            </w:r>
          </w:p>
        </w:tc>
      </w:tr>
      <w:tr w:rsidR="000053C5" w14:paraId="055E3838" w14:textId="77777777" w:rsidTr="00C56087">
        <w:tc>
          <w:tcPr>
            <w:tcW w:w="10194" w:type="dxa"/>
            <w:gridSpan w:val="7"/>
          </w:tcPr>
          <w:p w14:paraId="1FD338A3" w14:textId="092F9275" w:rsidR="000053C5" w:rsidRDefault="00885E85" w:rsidP="000053C5">
            <w:pPr>
              <w:pStyle w:val="a4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肆</w:t>
            </w:r>
            <w:r w:rsidR="00FC202D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C202D">
              <w:rPr>
                <w:rFonts w:ascii="標楷體" w:eastAsia="標楷體" w:hAnsi="標楷體" w:hint="eastAsia"/>
                <w:sz w:val="28"/>
                <w:szCs w:val="28"/>
              </w:rPr>
              <w:t>陳述意見之重點</w:t>
            </w:r>
            <w:r w:rsidR="000053C5" w:rsidRPr="008A0616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="00FC202D">
              <w:rPr>
                <w:rFonts w:ascii="標楷體" w:eastAsia="標楷體" w:hAnsi="標楷體"/>
                <w:color w:val="FF0000"/>
                <w:sz w:val="28"/>
                <w:szCs w:val="28"/>
              </w:rPr>
              <w:t>請呈現陳述重點，非逐字稿</w:t>
            </w:r>
            <w:r w:rsidR="00FC20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  <w:p w14:paraId="42304530" w14:textId="2500BB50" w:rsidR="008A0616" w:rsidRDefault="000053C5" w:rsidP="008A0616">
            <w:pPr>
              <w:pStyle w:val="a4"/>
              <w:snapToGrid w:val="0"/>
              <w:spacing w:line="360" w:lineRule="auto"/>
              <w:ind w:left="240"/>
              <w:jc w:val="both"/>
              <w:rPr>
                <w:rFonts w:ascii="標楷體" w:eastAsia="標楷體" w:hAnsi="標楷體"/>
                <w:b/>
              </w:rPr>
            </w:pPr>
            <w:r w:rsidRPr="008A0616">
              <w:rPr>
                <w:rFonts w:ascii="標楷體" w:eastAsia="標楷體" w:hAnsi="標楷體"/>
              </w:rPr>
              <w:t>一、</w:t>
            </w:r>
            <w:r w:rsidRPr="008A0616">
              <w:rPr>
                <w:rFonts w:ascii="標楷體" w:eastAsia="標楷體" w:hAnsi="標楷體"/>
                <w:b/>
              </w:rPr>
              <w:t>被行為人○生</w:t>
            </w:r>
            <w:r w:rsidR="008A0616" w:rsidRPr="008A0616">
              <w:rPr>
                <w:rFonts w:ascii="標楷體" w:eastAsia="標楷體" w:hAnsi="標楷體" w:hint="eastAsia"/>
                <w:b/>
              </w:rPr>
              <w:t>陳述之重點</w:t>
            </w:r>
            <w:r w:rsidR="008A0616">
              <w:rPr>
                <w:rFonts w:ascii="標楷體" w:eastAsia="標楷體" w:hAnsi="標楷體" w:hint="eastAsia"/>
                <w:b/>
              </w:rPr>
              <w:t>：</w:t>
            </w:r>
          </w:p>
          <w:p w14:paraId="281EBB30" w14:textId="4AB8EABC" w:rsidR="008A0616" w:rsidRDefault="008A0616" w:rsidP="008A0616">
            <w:pPr>
              <w:pStyle w:val="a4"/>
              <w:snapToGrid w:val="0"/>
              <w:spacing w:line="360" w:lineRule="auto"/>
              <w:ind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(一)</w:t>
            </w:r>
            <w:r w:rsidR="00354CFD" w:rsidRPr="00DE3136">
              <w:rPr>
                <w:rFonts w:ascii="標楷體" w:eastAsia="標楷體" w:hAnsi="標楷體"/>
              </w:rPr>
              <w:t xml:space="preserve"> （摘要說明）</w:t>
            </w:r>
          </w:p>
          <w:p w14:paraId="600BE67C" w14:textId="54452A1A" w:rsidR="008A0616" w:rsidRPr="008A0616" w:rsidRDefault="008A0616" w:rsidP="008A0616">
            <w:pPr>
              <w:pStyle w:val="a4"/>
              <w:snapToGrid w:val="0"/>
              <w:spacing w:line="360" w:lineRule="auto"/>
              <w:ind w:left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(二)</w:t>
            </w:r>
            <w:r w:rsidR="00354CFD" w:rsidRPr="00DE3136">
              <w:rPr>
                <w:rFonts w:ascii="標楷體" w:eastAsia="標楷體" w:hAnsi="標楷體"/>
              </w:rPr>
              <w:t xml:space="preserve"> （摘要說明）</w:t>
            </w:r>
          </w:p>
          <w:p w14:paraId="3319875E" w14:textId="1C786CF7" w:rsidR="000053C5" w:rsidRDefault="000053C5" w:rsidP="000053C5">
            <w:pPr>
              <w:pStyle w:val="a4"/>
              <w:snapToGrid w:val="0"/>
              <w:spacing w:line="360" w:lineRule="auto"/>
              <w:ind w:left="240"/>
              <w:jc w:val="both"/>
              <w:rPr>
                <w:rFonts w:ascii="標楷體" w:eastAsia="標楷體" w:hAnsi="標楷體"/>
                <w:b/>
              </w:rPr>
            </w:pPr>
            <w:r w:rsidRPr="008A0616">
              <w:rPr>
                <w:rFonts w:ascii="標楷體" w:eastAsia="標楷體" w:hAnsi="標楷體"/>
              </w:rPr>
              <w:t>二、</w:t>
            </w:r>
            <w:r w:rsidRPr="008A0616">
              <w:rPr>
                <w:rFonts w:ascii="標楷體" w:eastAsia="標楷體" w:hAnsi="標楷體"/>
                <w:b/>
              </w:rPr>
              <w:t>行為人○師</w:t>
            </w:r>
            <w:r w:rsidR="008A0616" w:rsidRPr="008A0616">
              <w:rPr>
                <w:rFonts w:ascii="標楷體" w:eastAsia="標楷體" w:hAnsi="標楷體" w:hint="eastAsia"/>
                <w:b/>
              </w:rPr>
              <w:t>陳述之重點</w:t>
            </w:r>
            <w:r w:rsidR="008A0616">
              <w:rPr>
                <w:rFonts w:ascii="標楷體" w:eastAsia="標楷體" w:hAnsi="標楷體" w:hint="eastAsia"/>
                <w:b/>
              </w:rPr>
              <w:t>：</w:t>
            </w:r>
          </w:p>
          <w:p w14:paraId="271EE6D9" w14:textId="00E4D082" w:rsidR="008A0616" w:rsidRDefault="008A0616" w:rsidP="008A0616">
            <w:pPr>
              <w:pStyle w:val="a4"/>
              <w:snapToGrid w:val="0"/>
              <w:spacing w:line="360" w:lineRule="auto"/>
              <w:ind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(一)</w:t>
            </w:r>
            <w:r w:rsidR="00354CFD" w:rsidRPr="00DE3136">
              <w:rPr>
                <w:rFonts w:ascii="標楷體" w:eastAsia="標楷體" w:hAnsi="標楷體"/>
              </w:rPr>
              <w:t xml:space="preserve"> （摘要說明）</w:t>
            </w:r>
          </w:p>
          <w:p w14:paraId="1FE73EBA" w14:textId="08DD0AD2" w:rsidR="00354CFD" w:rsidRPr="008A0616" w:rsidRDefault="008A0616" w:rsidP="007F5FDE">
            <w:pPr>
              <w:pStyle w:val="a4"/>
              <w:snapToGrid w:val="0"/>
              <w:spacing w:line="360" w:lineRule="auto"/>
              <w:ind w:left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(二)</w:t>
            </w:r>
            <w:r w:rsidR="00354CFD" w:rsidRPr="00DE3136">
              <w:rPr>
                <w:rFonts w:ascii="標楷體" w:eastAsia="標楷體" w:hAnsi="標楷體"/>
              </w:rPr>
              <w:t xml:space="preserve"> （摘要說明）</w:t>
            </w:r>
          </w:p>
        </w:tc>
      </w:tr>
      <w:tr w:rsidR="000053C5" w14:paraId="352FE26D" w14:textId="77777777" w:rsidTr="00C56087">
        <w:tc>
          <w:tcPr>
            <w:tcW w:w="10194" w:type="dxa"/>
            <w:gridSpan w:val="7"/>
          </w:tcPr>
          <w:p w14:paraId="057B6D30" w14:textId="75CDAA07" w:rsidR="006C5362" w:rsidRDefault="00885E85" w:rsidP="006C5362">
            <w:pPr>
              <w:pStyle w:val="a4"/>
              <w:snapToGrid w:val="0"/>
              <w:spacing w:line="360" w:lineRule="auto"/>
              <w:ind w:left="560" w:hanging="56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 w:rsidR="006C5362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6C5362">
              <w:rPr>
                <w:rFonts w:ascii="標楷體" w:eastAsia="標楷體" w:hAnsi="標楷體"/>
                <w:color w:val="FF0000"/>
                <w:sz w:val="28"/>
                <w:szCs w:val="28"/>
              </w:rPr>
              <w:t>本案事實認定及理由</w:t>
            </w:r>
          </w:p>
          <w:p w14:paraId="2E6A59C2" w14:textId="48A97B76" w:rsidR="00FC202D" w:rsidRPr="00FC202D" w:rsidRDefault="00FC202D" w:rsidP="00FC202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FC202D">
              <w:rPr>
                <w:rFonts w:ascii="標楷體" w:eastAsia="標楷體" w:hAnsi="標楷體" w:hint="eastAsia"/>
                <w:b/>
              </w:rPr>
              <w:t>本案涉及之爭點：</w:t>
            </w:r>
          </w:p>
          <w:p w14:paraId="7FCD262B" w14:textId="508DF69E" w:rsidR="00FC202D" w:rsidRDefault="00354CFD" w:rsidP="00FC202D">
            <w:pPr>
              <w:pStyle w:val="a4"/>
              <w:numPr>
                <w:ilvl w:val="0"/>
                <w:numId w:val="5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 w:rsidRPr="00DE3136">
              <w:rPr>
                <w:rFonts w:ascii="標楷體" w:eastAsia="標楷體" w:hAnsi="標楷體"/>
              </w:rPr>
              <w:t>（摘要說明）</w:t>
            </w:r>
          </w:p>
          <w:p w14:paraId="40A242CA" w14:textId="1CCF01AB" w:rsidR="00FC202D" w:rsidRDefault="00354CFD" w:rsidP="00FC202D">
            <w:pPr>
              <w:pStyle w:val="a4"/>
              <w:numPr>
                <w:ilvl w:val="0"/>
                <w:numId w:val="5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 w:rsidRPr="00DE3136">
              <w:rPr>
                <w:rFonts w:ascii="標楷體" w:eastAsia="標楷體" w:hAnsi="標楷體"/>
              </w:rPr>
              <w:t>（摘要說明）</w:t>
            </w:r>
          </w:p>
          <w:p w14:paraId="4C7FBF5B" w14:textId="5BDCF5C6" w:rsidR="00354CFD" w:rsidRPr="00FC202D" w:rsidRDefault="00354CFD" w:rsidP="00FC202D">
            <w:pPr>
              <w:pStyle w:val="a4"/>
              <w:numPr>
                <w:ilvl w:val="0"/>
                <w:numId w:val="5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（請視需要自行增刪）</w:t>
            </w:r>
          </w:p>
          <w:p w14:paraId="46C167CB" w14:textId="655B3EEA" w:rsidR="00FC202D" w:rsidRPr="00FC202D" w:rsidRDefault="00FC202D" w:rsidP="00FC202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33111">
              <w:rPr>
                <w:rFonts w:ascii="標楷體" w:eastAsia="標楷體" w:hAnsi="標楷體" w:hint="eastAsia"/>
                <w:b/>
              </w:rPr>
              <w:t>法規</w:t>
            </w:r>
            <w:r>
              <w:rPr>
                <w:rFonts w:ascii="標楷體" w:eastAsia="標楷體" w:hAnsi="標楷體" w:hint="eastAsia"/>
                <w:b/>
              </w:rPr>
              <w:t>依據、</w:t>
            </w:r>
            <w:r w:rsidRPr="00833111">
              <w:rPr>
                <w:rFonts w:ascii="標楷體" w:eastAsia="標楷體" w:hAnsi="標楷體" w:hint="eastAsia"/>
                <w:b/>
              </w:rPr>
              <w:t>函釋</w:t>
            </w:r>
            <w:r>
              <w:rPr>
                <w:rFonts w:ascii="標楷體" w:eastAsia="標楷體" w:hAnsi="標楷體" w:hint="eastAsia"/>
                <w:b/>
              </w:rPr>
              <w:t>及判斷標準：</w:t>
            </w:r>
          </w:p>
          <w:p w14:paraId="452628F8" w14:textId="60A971E2" w:rsidR="0067063B" w:rsidRDefault="0067063B" w:rsidP="00FC202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 w:rsidRPr="00F81F4A">
              <w:rPr>
                <w:rFonts w:ascii="標楷體" w:eastAsia="標楷體" w:hAnsi="標楷體" w:hint="eastAsia"/>
              </w:rPr>
              <w:t>教育基本法</w:t>
            </w:r>
            <w:r w:rsidRPr="00F81F4A">
              <w:rPr>
                <w:rFonts w:ascii="標楷體" w:eastAsia="標楷體" w:hAnsi="標楷體"/>
              </w:rPr>
              <w:t>第</w:t>
            </w:r>
            <w:r w:rsidRPr="00F81F4A">
              <w:rPr>
                <w:rFonts w:ascii="標楷體" w:eastAsia="標楷體" w:hAnsi="標楷體" w:hint="eastAsia"/>
              </w:rPr>
              <w:t>8條</w:t>
            </w:r>
            <w:r w:rsidRPr="00F81F4A">
              <w:rPr>
                <w:rFonts w:ascii="標楷體" w:eastAsia="標楷體" w:hAnsi="標楷體"/>
              </w:rPr>
              <w:t>第</w:t>
            </w:r>
            <w:r w:rsidRPr="00F81F4A">
              <w:rPr>
                <w:rFonts w:ascii="標楷體" w:eastAsia="標楷體" w:hAnsi="標楷體" w:hint="eastAsia"/>
              </w:rPr>
              <w:t>2項規</w:t>
            </w:r>
            <w:r w:rsidRPr="00F81F4A">
              <w:rPr>
                <w:rFonts w:ascii="標楷體" w:eastAsia="標楷體" w:hAnsi="標楷體"/>
              </w:rPr>
              <w:t>定</w:t>
            </w:r>
            <w:r>
              <w:rPr>
                <w:rFonts w:ascii="標楷體" w:eastAsia="標楷體" w:hAnsi="標楷體" w:hint="eastAsia"/>
              </w:rPr>
              <w:t>：</w:t>
            </w:r>
            <w:r w:rsidRPr="00F81F4A">
              <w:rPr>
                <w:rFonts w:ascii="標楷體" w:eastAsia="標楷體" w:hAnsi="標楷體"/>
              </w:rPr>
              <w:t>學生之學習權、受教育權、身體自主權及人格發展權，國家應予保障，並使學生不受任何體罰及霸凌行為，造成身心之侵害。</w:t>
            </w:r>
          </w:p>
          <w:p w14:paraId="6C2A2AB0" w14:textId="698EDE68" w:rsidR="0067063B" w:rsidRPr="0067063B" w:rsidRDefault="007F5FDE" w:rsidP="0067063B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依據高級中等以下學校教師解聘不續聘</w:t>
            </w:r>
            <w:r w:rsidR="00F40001">
              <w:rPr>
                <w:rFonts w:ascii="標楷體" w:eastAsia="標楷體" w:hAnsi="標楷體" w:hint="eastAsia"/>
              </w:rPr>
              <w:t>停聘或資遣辦法第20條第1項規定：學校及調查小組之調查處理，不受該事件司法程序是否進行及審理結果之影響。</w:t>
            </w:r>
          </w:p>
          <w:p w14:paraId="41D355D7" w14:textId="68141BBD" w:rsidR="00FC202D" w:rsidRDefault="00F40001" w:rsidP="00FC202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依據教師法16條規定：</w:t>
            </w:r>
            <w:r w:rsidR="00FC202D" w:rsidRPr="00FC202D">
              <w:rPr>
                <w:rFonts w:ascii="標楷體" w:eastAsia="標楷體" w:hAnsi="標楷體" w:hint="eastAsia"/>
              </w:rPr>
              <w:t>教師聘任後，有下列各款情形之一者，應經教師評審委員會審議通過，並報主管機關核准後，予以解聘或不續聘；其情節以資遣為宜者，</w:t>
            </w:r>
            <w:r w:rsidR="00FC202D" w:rsidRPr="00FC202D">
              <w:rPr>
                <w:rFonts w:ascii="標楷體" w:eastAsia="標楷體" w:hAnsi="標楷體" w:hint="eastAsia"/>
              </w:rPr>
              <w:lastRenderedPageBreak/>
              <w:t>應依第二十七條規定辦理：</w:t>
            </w:r>
            <w:r w:rsidR="00FC202D">
              <w:rPr>
                <w:rFonts w:ascii="標楷體" w:eastAsia="標楷體" w:hAnsi="標楷體" w:hint="eastAsia"/>
              </w:rPr>
              <w:t>一、</w:t>
            </w:r>
            <w:r w:rsidR="00FC202D" w:rsidRPr="007F3F2C">
              <w:rPr>
                <w:rFonts w:ascii="標楷體" w:eastAsia="標楷體" w:hAnsi="標楷體" w:hint="eastAsia"/>
              </w:rPr>
              <w:t>教學不力或不能勝任工作有具體事實。</w:t>
            </w:r>
            <w:r w:rsidR="00FC202D">
              <w:rPr>
                <w:rFonts w:ascii="標楷體" w:eastAsia="標楷體" w:hAnsi="標楷體" w:hint="eastAsia"/>
              </w:rPr>
              <w:t>二、違反聘約情節重大。</w:t>
            </w:r>
          </w:p>
          <w:p w14:paraId="4714A23E" w14:textId="0A88344E" w:rsidR="0067063B" w:rsidRDefault="0067063B" w:rsidP="0067063B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="00FC202D" w:rsidRPr="00FC202D">
              <w:rPr>
                <w:rFonts w:ascii="標楷體" w:eastAsia="標楷體" w:hAnsi="標楷體" w:hint="eastAsia"/>
              </w:rPr>
              <w:t>教育部</w:t>
            </w:r>
            <w:r>
              <w:rPr>
                <w:rFonts w:ascii="標楷體" w:eastAsia="標楷體" w:hAnsi="標楷體" w:hint="eastAsia"/>
              </w:rPr>
              <w:t>109年11月11日</w:t>
            </w:r>
            <w:r w:rsidR="00FC202D" w:rsidRPr="00FC202D">
              <w:rPr>
                <w:rFonts w:ascii="標楷體" w:eastAsia="標楷體" w:hAnsi="標楷體" w:hint="eastAsia"/>
              </w:rPr>
              <w:t>核釋教師法第16條第1項第1</w:t>
            </w:r>
            <w:r w:rsidR="00FD42CA">
              <w:rPr>
                <w:rFonts w:ascii="標楷體" w:eastAsia="標楷體" w:hAnsi="標楷體" w:hint="eastAsia"/>
              </w:rPr>
              <w:t>款所定教學不力或不能勝任工作有具體事實，指教師聘任後，有本核釋令</w:t>
            </w:r>
            <w:r w:rsidR="00FC202D" w:rsidRPr="00FC202D">
              <w:rPr>
                <w:rFonts w:ascii="標楷體" w:eastAsia="標楷體" w:hAnsi="標楷體" w:hint="eastAsia"/>
              </w:rPr>
              <w:t>各款一款以上情形，且其情節未達應依教師法第14條或第15條予以解聘之程度，經就相關之各種具體事實綜合評價判斷，而有予以解聘或不續聘之必要者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5CF558A" w14:textId="66387FB0" w:rsidR="0067063B" w:rsidRDefault="0067063B" w:rsidP="0067063B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 w:rsidRPr="0067063B">
              <w:rPr>
                <w:rFonts w:ascii="標楷體" w:eastAsia="標楷體" w:hAnsi="標楷體" w:hint="eastAsia"/>
              </w:rPr>
              <w:t>依據行政程序法第9條規定：行政機關就該管行政程序，應於當事人有利及不利之情形，一律注意。</w:t>
            </w:r>
          </w:p>
          <w:p w14:paraId="20876D30" w14:textId="4150E62D" w:rsidR="0067063B" w:rsidRDefault="0067063B" w:rsidP="0067063B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 w:rsidRPr="007A4CFC">
              <w:rPr>
                <w:rFonts w:ascii="標楷體" w:eastAsia="標楷體" w:hAnsi="標楷體"/>
              </w:rPr>
              <w:t>行政</w:t>
            </w:r>
            <w:r w:rsidRPr="00EB5922">
              <w:rPr>
                <w:rFonts w:ascii="標楷體" w:eastAsia="標楷體" w:hAnsi="標楷體"/>
              </w:rPr>
              <w:t>調查</w:t>
            </w:r>
            <w:r w:rsidRPr="00EB5922">
              <w:rPr>
                <w:rFonts w:ascii="標楷體" w:eastAsia="標楷體" w:hAnsi="標楷體" w:hint="eastAsia"/>
              </w:rPr>
              <w:t>與刑事調查之規範目的及</w:t>
            </w:r>
            <w:r w:rsidRPr="00EB5922">
              <w:rPr>
                <w:rFonts w:ascii="標楷體" w:eastAsia="標楷體" w:hAnsi="標楷體"/>
              </w:rPr>
              <w:t>證據法則</w:t>
            </w:r>
            <w:r w:rsidRPr="00EB5922">
              <w:rPr>
                <w:rFonts w:ascii="標楷體" w:eastAsia="標楷體" w:hAnsi="標楷體" w:hint="eastAsia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</w:rPr>
              <w:t>適</w:t>
            </w:r>
            <w:r w:rsidRPr="00EB5922">
              <w:rPr>
                <w:rFonts w:ascii="標楷體" w:eastAsia="標楷體" w:hAnsi="標楷體" w:hint="eastAsia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</w:rPr>
              <w:t>勾稽</w:t>
            </w:r>
            <w:r w:rsidRPr="00EB5922">
              <w:rPr>
                <w:rFonts w:ascii="標楷體" w:eastAsia="標楷體" w:hAnsi="標楷體" w:hint="eastAsia"/>
              </w:rPr>
              <w:t>，依調查委員之</w:t>
            </w:r>
            <w:r w:rsidRPr="00EB5922">
              <w:rPr>
                <w:rFonts w:ascii="標楷體" w:eastAsia="標楷體" w:hAnsi="標楷體"/>
              </w:rPr>
              <w:t>心證</w:t>
            </w:r>
            <w:r w:rsidRPr="00EB5922">
              <w:rPr>
                <w:rFonts w:ascii="標楷體" w:eastAsia="標楷體" w:hAnsi="標楷體" w:hint="eastAsia"/>
              </w:rPr>
              <w:t>及一般優勢證據法則所為之判斷。(</w:t>
            </w:r>
            <w:r w:rsidRPr="00EB5922">
              <w:rPr>
                <w:rFonts w:ascii="標楷體" w:eastAsia="標楷體" w:hAnsi="標楷體"/>
              </w:rPr>
              <w:t>臺北高等行政法院104年度訴字第519號判決</w:t>
            </w:r>
            <w:r w:rsidRPr="00EB5922">
              <w:rPr>
                <w:rFonts w:ascii="標楷體" w:eastAsia="標楷體" w:hAnsi="標楷體" w:hint="eastAsia"/>
              </w:rPr>
              <w:t>參照)</w:t>
            </w:r>
          </w:p>
          <w:p w14:paraId="579B1FE4" w14:textId="1C1E6E3B" w:rsidR="0067063B" w:rsidRPr="0067063B" w:rsidRDefault="0067063B" w:rsidP="0067063B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736" w:hanging="776"/>
              <w:jc w:val="both"/>
              <w:rPr>
                <w:rFonts w:ascii="標楷體" w:eastAsia="標楷體" w:hAnsi="標楷體"/>
              </w:rPr>
            </w:pPr>
            <w:r w:rsidRPr="00EB5922">
              <w:rPr>
                <w:rFonts w:ascii="標楷體" w:eastAsia="標楷體" w:hAnsi="標楷體" w:hint="eastAsia"/>
              </w:rPr>
              <w:t>調查小組本於行</w:t>
            </w:r>
            <w:r>
              <w:rPr>
                <w:rFonts w:ascii="標楷體" w:eastAsia="標楷體" w:hAnsi="標楷體" w:hint="eastAsia"/>
              </w:rPr>
              <w:t>政程序法等相關法令規定，依職權調查證據，不受</w:t>
            </w:r>
            <w:r w:rsidRPr="002C325C"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 w:hint="eastAsia"/>
              </w:rPr>
              <w:t>師主張之拘束，對</w:t>
            </w:r>
            <w:r w:rsidRPr="002C325C">
              <w:rPr>
                <w:rFonts w:ascii="標楷體" w:eastAsia="標楷體" w:hAnsi="標楷體"/>
              </w:rPr>
              <w:t>○</w:t>
            </w:r>
            <w:r w:rsidRPr="00EB5922">
              <w:rPr>
                <w:rFonts w:ascii="標楷體" w:eastAsia="標楷體" w:hAnsi="標楷體" w:hint="eastAsia"/>
              </w:rPr>
              <w:t>師有利及不利事項均一律注意，並斟酌全部陳述與調查事實及證據之結果，依論理及經驗法則判斷事實之真偽，最後再經調查小組彙整相關證據資料並討論確認後，完</w:t>
            </w:r>
            <w:r w:rsidRPr="00F81F4A">
              <w:rPr>
                <w:rFonts w:ascii="標楷體" w:eastAsia="標楷體" w:hAnsi="標楷體" w:hint="eastAsia"/>
              </w:rPr>
              <w:t>成調查報告。</w:t>
            </w:r>
            <w:r>
              <w:rPr>
                <w:rFonts w:ascii="標楷體" w:eastAsia="標楷體" w:hAnsi="標楷體" w:hint="eastAsia"/>
              </w:rPr>
              <w:t>(行政程序法第36及43條參照)</w:t>
            </w:r>
          </w:p>
          <w:p w14:paraId="02F24B8D" w14:textId="2CC83A92" w:rsidR="00FC5310" w:rsidRDefault="006C5362" w:rsidP="00FC5310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ind w:left="1027" w:hanging="567"/>
              <w:rPr>
                <w:rFonts w:ascii="標楷體" w:eastAsia="標楷體" w:hAnsi="標楷體"/>
              </w:rPr>
            </w:pPr>
            <w:r w:rsidRPr="000D5782">
              <w:rPr>
                <w:rFonts w:ascii="標楷體" w:eastAsia="標楷體" w:hAnsi="標楷體"/>
                <w:b/>
                <w:color w:val="FF0000"/>
              </w:rPr>
              <w:t>行為一</w:t>
            </w:r>
            <w:r w:rsidRPr="000D5782">
              <w:rPr>
                <w:rFonts w:ascii="標楷體" w:eastAsia="標楷體" w:hAnsi="標楷體"/>
              </w:rPr>
              <w:t>：</w:t>
            </w:r>
            <w:r w:rsidR="00E66B0E" w:rsidRPr="008A0616">
              <w:rPr>
                <w:rFonts w:ascii="標楷體" w:eastAsia="標楷體" w:hAnsi="標楷體"/>
              </w:rPr>
              <w:t>○</w:t>
            </w:r>
            <w:r w:rsidR="00E66B0E">
              <w:rPr>
                <w:rFonts w:ascii="標楷體" w:eastAsia="標楷體" w:hAnsi="標楷體" w:hint="eastAsia"/>
              </w:rPr>
              <w:t>師</w:t>
            </w:r>
            <w:r w:rsidR="00FD42CA">
              <w:rPr>
                <w:rFonts w:ascii="標楷體" w:eastAsia="標楷體" w:hAnsi="標楷體" w:hint="eastAsia"/>
              </w:rPr>
              <w:t>是否經常不遵守上下課時間</w:t>
            </w:r>
            <w:r w:rsidR="00FC5310">
              <w:rPr>
                <w:rFonts w:ascii="標楷體" w:eastAsia="標楷體" w:hAnsi="標楷體" w:hint="eastAsia"/>
              </w:rPr>
              <w:t>?如有，</w:t>
            </w:r>
            <w:r w:rsidR="00FC5310" w:rsidRPr="008A0616">
              <w:rPr>
                <w:rFonts w:ascii="標楷體" w:eastAsia="標楷體" w:hAnsi="標楷體"/>
              </w:rPr>
              <w:t>○</w:t>
            </w:r>
            <w:r w:rsidR="00FC5310">
              <w:rPr>
                <w:rFonts w:ascii="標楷體" w:eastAsia="標楷體" w:hAnsi="標楷體" w:hint="eastAsia"/>
              </w:rPr>
              <w:t>師是否構成教師法第16條第1項第1</w:t>
            </w:r>
            <w:r w:rsidR="00FD42CA">
              <w:rPr>
                <w:rFonts w:ascii="標楷體" w:eastAsia="標楷體" w:hAnsi="標楷體" w:hint="eastAsia"/>
              </w:rPr>
              <w:t>款教學不力或不能勝任工作有具體</w:t>
            </w:r>
            <w:r w:rsidR="00153B2C">
              <w:rPr>
                <w:rFonts w:ascii="標楷體" w:eastAsia="標楷體" w:hAnsi="標楷體" w:hint="eastAsia"/>
              </w:rPr>
              <w:t>事實</w:t>
            </w:r>
            <w:r w:rsidR="00FD42CA">
              <w:rPr>
                <w:rFonts w:ascii="標楷體" w:eastAsia="標楷體" w:hAnsi="標楷體" w:hint="eastAsia"/>
              </w:rPr>
              <w:t>「不遵守上下課時間，經常遲到或早退</w:t>
            </w:r>
            <w:r w:rsidR="00FC5310">
              <w:rPr>
                <w:rFonts w:ascii="標楷體" w:eastAsia="標楷體" w:hAnsi="標楷體" w:hint="eastAsia"/>
              </w:rPr>
              <w:t>」?</w:t>
            </w:r>
          </w:p>
          <w:p w14:paraId="4F36B57F" w14:textId="5159304B" w:rsidR="006C5362" w:rsidRDefault="00E66B0E" w:rsidP="00FC5310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 w:rsidRPr="00FC5310">
              <w:rPr>
                <w:rFonts w:ascii="標楷體" w:eastAsia="標楷體" w:hAnsi="標楷體"/>
              </w:rPr>
              <w:t>調查後認定</w:t>
            </w:r>
            <w:r w:rsidR="007F5FDE">
              <w:rPr>
                <w:rFonts w:ascii="標楷體" w:eastAsia="標楷體" w:hAnsi="標楷體" w:hint="eastAsia"/>
              </w:rPr>
              <w:t>理由</w:t>
            </w:r>
            <w:r w:rsidR="00DE738D">
              <w:rPr>
                <w:rFonts w:ascii="標楷體" w:eastAsia="標楷體" w:hAnsi="標楷體" w:hint="eastAsia"/>
              </w:rPr>
              <w:t>1</w:t>
            </w:r>
            <w:r w:rsidRPr="00FC5310">
              <w:rPr>
                <w:rFonts w:ascii="標楷體" w:eastAsia="標楷體" w:hAnsi="標楷體"/>
              </w:rPr>
              <w:t>：</w:t>
            </w:r>
          </w:p>
          <w:p w14:paraId="65FE8517" w14:textId="214DD53A" w:rsidR="00DE738D" w:rsidRPr="00FC5310" w:rsidRDefault="007F5FDE" w:rsidP="00DE738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調查後認定</w:t>
            </w:r>
            <w:r>
              <w:rPr>
                <w:rFonts w:ascii="標楷體" w:eastAsia="標楷體" w:hAnsi="標楷體" w:hint="eastAsia"/>
              </w:rPr>
              <w:t>理由</w:t>
            </w:r>
            <w:r w:rsidR="00DE738D">
              <w:rPr>
                <w:rFonts w:ascii="標楷體" w:eastAsia="標楷體" w:hAnsi="標楷體" w:hint="eastAsia"/>
              </w:rPr>
              <w:t>2</w:t>
            </w:r>
            <w:r w:rsidR="00DE738D" w:rsidRPr="00FC5310">
              <w:rPr>
                <w:rFonts w:ascii="標楷體" w:eastAsia="標楷體" w:hAnsi="標楷體"/>
              </w:rPr>
              <w:t>：</w:t>
            </w:r>
          </w:p>
          <w:p w14:paraId="16771480" w14:textId="3FFEA6FF" w:rsidR="00DE738D" w:rsidRPr="00FC5310" w:rsidRDefault="007F5FDE" w:rsidP="00DE738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調查後認定</w:t>
            </w:r>
            <w:r>
              <w:rPr>
                <w:rFonts w:ascii="標楷體" w:eastAsia="標楷體" w:hAnsi="標楷體" w:hint="eastAsia"/>
              </w:rPr>
              <w:t>理由</w:t>
            </w:r>
            <w:r w:rsidR="00DE738D">
              <w:rPr>
                <w:rFonts w:ascii="標楷體" w:eastAsia="標楷體" w:hAnsi="標楷體" w:hint="eastAsia"/>
              </w:rPr>
              <w:t>3</w:t>
            </w:r>
            <w:r w:rsidR="00DE738D" w:rsidRPr="00FC5310">
              <w:rPr>
                <w:rFonts w:ascii="標楷體" w:eastAsia="標楷體" w:hAnsi="標楷體"/>
              </w:rPr>
              <w:t>：</w:t>
            </w:r>
          </w:p>
          <w:p w14:paraId="2D17E8C0" w14:textId="1D766B36" w:rsidR="000D5782" w:rsidRDefault="00DE738D" w:rsidP="00DE738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綜觀判斷行為</w:t>
            </w:r>
            <w:r w:rsidR="00790461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是否構成</w:t>
            </w:r>
            <w:r w:rsidR="00153B2C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基準</w:t>
            </w:r>
            <w:r w:rsidRPr="008A0616"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A0240B1" w14:textId="1BC08880" w:rsidR="00354CFD" w:rsidRDefault="00DE738D" w:rsidP="00354CF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ind w:left="1027" w:hanging="567"/>
              <w:rPr>
                <w:rFonts w:ascii="標楷體" w:eastAsia="標楷體" w:hAnsi="標楷體"/>
              </w:rPr>
            </w:pPr>
            <w:r w:rsidRPr="00DE738D">
              <w:rPr>
                <w:rFonts w:ascii="標楷體" w:eastAsia="標楷體" w:hAnsi="標楷體" w:hint="eastAsia"/>
                <w:b/>
                <w:color w:val="FF0000"/>
              </w:rPr>
              <w:t>行為二</w:t>
            </w:r>
            <w:r>
              <w:rPr>
                <w:rFonts w:ascii="標楷體" w:eastAsia="標楷體" w:hAnsi="標楷體" w:hint="eastAsia"/>
              </w:rPr>
              <w:t>：</w:t>
            </w:r>
            <w:r w:rsidRPr="008A0616"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 w:hint="eastAsia"/>
              </w:rPr>
              <w:t>師</w:t>
            </w:r>
            <w:r w:rsidR="00FD42CA">
              <w:rPr>
                <w:rFonts w:ascii="標楷體" w:eastAsia="標楷體" w:hAnsi="標楷體" w:hint="eastAsia"/>
              </w:rPr>
              <w:t>是否經常課堂中與學生</w:t>
            </w:r>
            <w:r w:rsidR="00FD42CA" w:rsidRPr="00101428">
              <w:rPr>
                <w:rFonts w:ascii="標楷體" w:eastAsia="標楷體" w:hAnsi="標楷體" w:hint="eastAsia"/>
              </w:rPr>
              <w:t>聊天</w:t>
            </w:r>
            <w:r w:rsidR="00101428" w:rsidRPr="00101428">
              <w:rPr>
                <w:rFonts w:ascii="標楷體" w:eastAsia="標楷體" w:hAnsi="標楷體" w:hint="eastAsia"/>
              </w:rPr>
              <w:t>或與課程無關之內容？</w:t>
            </w:r>
            <w:r w:rsidR="00354CFD" w:rsidRPr="00101428">
              <w:rPr>
                <w:rFonts w:ascii="標楷體" w:eastAsia="標楷體" w:hAnsi="標楷體" w:hint="eastAsia"/>
              </w:rPr>
              <w:t xml:space="preserve"> 如有，</w:t>
            </w:r>
            <w:r w:rsidR="00354CFD" w:rsidRPr="00101428">
              <w:rPr>
                <w:rFonts w:ascii="標楷體" w:eastAsia="標楷體" w:hAnsi="標楷體"/>
              </w:rPr>
              <w:t>○</w:t>
            </w:r>
            <w:r w:rsidR="00354CFD" w:rsidRPr="00101428">
              <w:rPr>
                <w:rFonts w:ascii="標楷體" w:eastAsia="標楷體" w:hAnsi="標楷體" w:hint="eastAsia"/>
              </w:rPr>
              <w:t>師是否構成教師法第16條第1項第1款教學不力或不能勝任工作有具體</w:t>
            </w:r>
            <w:r w:rsidR="00153B2C">
              <w:rPr>
                <w:rFonts w:ascii="標楷體" w:eastAsia="標楷體" w:hAnsi="標楷體" w:hint="eastAsia"/>
              </w:rPr>
              <w:t>事實</w:t>
            </w:r>
            <w:r w:rsidR="00354CFD" w:rsidRPr="00101428">
              <w:rPr>
                <w:rFonts w:ascii="標楷體" w:eastAsia="標楷體" w:hAnsi="標楷體" w:hint="eastAsia"/>
              </w:rPr>
              <w:t>「</w:t>
            </w:r>
            <w:r w:rsidR="00101428" w:rsidRPr="00101428">
              <w:rPr>
                <w:rFonts w:ascii="標楷體" w:eastAsia="標楷體" w:hAnsi="標楷體" w:hint="eastAsia"/>
              </w:rPr>
              <w:t>認定基準5、教學行為失當，明顯損害學生學習權益</w:t>
            </w:r>
            <w:r w:rsidR="00354CFD" w:rsidRPr="00101428">
              <w:rPr>
                <w:rFonts w:ascii="標楷體" w:eastAsia="標楷體" w:hAnsi="標楷體" w:hint="eastAsia"/>
              </w:rPr>
              <w:t>」?</w:t>
            </w:r>
          </w:p>
          <w:p w14:paraId="276F0BDB" w14:textId="37A9E2F0" w:rsidR="00354CFD" w:rsidRDefault="007F5FDE" w:rsidP="00354CF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調查後認定</w:t>
            </w:r>
            <w:r>
              <w:rPr>
                <w:rFonts w:ascii="標楷體" w:eastAsia="標楷體" w:hAnsi="標楷體" w:hint="eastAsia"/>
              </w:rPr>
              <w:t>理由</w:t>
            </w:r>
            <w:r w:rsidR="00354CFD">
              <w:rPr>
                <w:rFonts w:ascii="標楷體" w:eastAsia="標楷體" w:hAnsi="標楷體" w:hint="eastAsia"/>
              </w:rPr>
              <w:t>1</w:t>
            </w:r>
            <w:r w:rsidR="00354CFD" w:rsidRPr="00FC5310">
              <w:rPr>
                <w:rFonts w:ascii="標楷體" w:eastAsia="標楷體" w:hAnsi="標楷體"/>
              </w:rPr>
              <w:t>：</w:t>
            </w:r>
          </w:p>
          <w:p w14:paraId="6A2694BE" w14:textId="51A35EC9" w:rsidR="00354CFD" w:rsidRPr="00FC5310" w:rsidRDefault="007F5FDE" w:rsidP="00354CF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調查後認定</w:t>
            </w:r>
            <w:r>
              <w:rPr>
                <w:rFonts w:ascii="標楷體" w:eastAsia="標楷體" w:hAnsi="標楷體" w:hint="eastAsia"/>
              </w:rPr>
              <w:t>理由</w:t>
            </w:r>
            <w:r w:rsidR="00354CFD">
              <w:rPr>
                <w:rFonts w:ascii="標楷體" w:eastAsia="標楷體" w:hAnsi="標楷體" w:hint="eastAsia"/>
              </w:rPr>
              <w:t>2</w:t>
            </w:r>
            <w:r w:rsidR="00354CFD" w:rsidRPr="00FC5310">
              <w:rPr>
                <w:rFonts w:ascii="標楷體" w:eastAsia="標楷體" w:hAnsi="標楷體"/>
              </w:rPr>
              <w:t>：</w:t>
            </w:r>
          </w:p>
          <w:p w14:paraId="6525221A" w14:textId="2EF3C9E1" w:rsidR="00354CFD" w:rsidRPr="00FC5310" w:rsidRDefault="007F5FDE" w:rsidP="00354CF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調查後認定</w:t>
            </w:r>
            <w:r>
              <w:rPr>
                <w:rFonts w:ascii="標楷體" w:eastAsia="標楷體" w:hAnsi="標楷體" w:hint="eastAsia"/>
              </w:rPr>
              <w:t>理由</w:t>
            </w:r>
            <w:r w:rsidR="00354CFD">
              <w:rPr>
                <w:rFonts w:ascii="標楷體" w:eastAsia="標楷體" w:hAnsi="標楷體" w:hint="eastAsia"/>
              </w:rPr>
              <w:t>3</w:t>
            </w:r>
            <w:r w:rsidR="00354CFD" w:rsidRPr="00FC5310">
              <w:rPr>
                <w:rFonts w:ascii="標楷體" w:eastAsia="標楷體" w:hAnsi="標楷體"/>
              </w:rPr>
              <w:t>：</w:t>
            </w:r>
          </w:p>
          <w:p w14:paraId="272DE9CC" w14:textId="70B572F8" w:rsidR="00354CFD" w:rsidRPr="00354CFD" w:rsidRDefault="00354CFD" w:rsidP="00354CFD">
            <w:pPr>
              <w:pStyle w:val="a4"/>
              <w:numPr>
                <w:ilvl w:val="1"/>
                <w:numId w:val="4"/>
              </w:numPr>
              <w:snapToGrid w:val="0"/>
              <w:spacing w:line="360" w:lineRule="auto"/>
              <w:ind w:left="1169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綜觀判斷行為</w:t>
            </w:r>
            <w:r w:rsidR="00790461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是否構成</w:t>
            </w:r>
            <w:r w:rsidR="00153B2C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基準</w:t>
            </w:r>
            <w:r w:rsidRPr="008A0616"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E3269C3" w14:textId="3806559B" w:rsidR="00DE738D" w:rsidRPr="00354CFD" w:rsidRDefault="00354CFD" w:rsidP="00DE738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354CFD">
              <w:rPr>
                <w:rFonts w:ascii="標楷體" w:eastAsia="標楷體" w:hAnsi="標楷體" w:hint="eastAsia"/>
                <w:b/>
              </w:rPr>
              <w:t>結論：</w:t>
            </w:r>
          </w:p>
          <w:p w14:paraId="13C20DA6" w14:textId="660EF9B7" w:rsidR="000D5782" w:rsidRDefault="000D5782" w:rsidP="00354CFD">
            <w:pPr>
              <w:pStyle w:val="a4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 xml:space="preserve">      </w:t>
            </w:r>
            <w:r w:rsidRPr="00D0464B">
              <w:rPr>
                <w:rFonts w:ascii="標楷體" w:eastAsia="標楷體" w:hAnsi="標楷體" w:hint="eastAsia"/>
              </w:rPr>
              <w:t>本調查小組於訪談</w:t>
            </w:r>
            <w:r>
              <w:rPr>
                <w:rFonts w:ascii="標楷體" w:eastAsia="標楷體" w:hAnsi="標楷體" w:hint="eastAsia"/>
              </w:rPr>
              <w:t>甲師及</w:t>
            </w:r>
            <w:r w:rsidRPr="00D0464B">
              <w:rPr>
                <w:rFonts w:ascii="標楷體" w:eastAsia="標楷體" w:hAnsi="標楷體" w:hint="eastAsia"/>
              </w:rPr>
              <w:t>相關證人，並審酌各項物證資料後，</w:t>
            </w:r>
            <w:r w:rsidR="00DE738D">
              <w:rPr>
                <w:rFonts w:ascii="標楷體" w:eastAsia="標楷體" w:hAnsi="標楷體" w:hint="eastAsia"/>
              </w:rPr>
              <w:t>綜合</w:t>
            </w:r>
            <w:r w:rsidRPr="00D0464B">
              <w:rPr>
                <w:rFonts w:ascii="標楷體" w:eastAsia="標楷體" w:hAnsi="標楷體" w:hint="eastAsia"/>
              </w:rPr>
              <w:t>認定如下：</w:t>
            </w:r>
          </w:p>
          <w:p w14:paraId="7C085A22" w14:textId="77777777" w:rsidR="00354CFD" w:rsidRDefault="00354CFD" w:rsidP="00354CFD">
            <w:pPr>
              <w:pStyle w:val="a4"/>
              <w:numPr>
                <w:ilvl w:val="0"/>
                <w:numId w:val="10"/>
              </w:numPr>
              <w:snapToGrid w:val="0"/>
              <w:spacing w:line="360" w:lineRule="auto"/>
              <w:ind w:hanging="838"/>
              <w:jc w:val="both"/>
              <w:rPr>
                <w:rFonts w:ascii="標楷體" w:eastAsia="標楷體" w:hAnsi="標楷體"/>
              </w:rPr>
            </w:pPr>
            <w:r w:rsidRPr="00354CFD">
              <w:rPr>
                <w:rFonts w:ascii="標楷體" w:eastAsia="標楷體" w:hAnsi="標楷體" w:hint="eastAsia"/>
              </w:rPr>
              <w:t>（摘要說明）</w:t>
            </w:r>
          </w:p>
          <w:p w14:paraId="6010F498" w14:textId="37DEDE71" w:rsidR="00354CFD" w:rsidRPr="00354CFD" w:rsidRDefault="00354CFD" w:rsidP="00354CFD">
            <w:pPr>
              <w:pStyle w:val="a4"/>
              <w:numPr>
                <w:ilvl w:val="0"/>
                <w:numId w:val="10"/>
              </w:numPr>
              <w:snapToGrid w:val="0"/>
              <w:spacing w:line="360" w:lineRule="auto"/>
              <w:ind w:hanging="838"/>
              <w:jc w:val="both"/>
              <w:rPr>
                <w:rFonts w:ascii="標楷體" w:eastAsia="標楷體" w:hAnsi="標楷體"/>
              </w:rPr>
            </w:pPr>
            <w:r w:rsidRPr="00354CFD">
              <w:rPr>
                <w:rFonts w:ascii="標楷體" w:eastAsia="標楷體" w:hAnsi="標楷體" w:hint="eastAsia"/>
              </w:rPr>
              <w:t>（摘要說明）</w:t>
            </w:r>
          </w:p>
          <w:p w14:paraId="46D359FC" w14:textId="77777777" w:rsidR="000053C5" w:rsidRPr="00D23501" w:rsidRDefault="006C5362" w:rsidP="006C5362">
            <w:r>
              <w:rPr>
                <w:rFonts w:ascii="標楷體" w:eastAsia="標楷體" w:hAnsi="標楷體"/>
                <w:sz w:val="28"/>
                <w:szCs w:val="28"/>
              </w:rPr>
              <w:t>（請視需要自行增刪）</w:t>
            </w:r>
          </w:p>
        </w:tc>
      </w:tr>
      <w:tr w:rsidR="00D23501" w14:paraId="008F2FAD" w14:textId="77777777" w:rsidTr="00C56087">
        <w:tc>
          <w:tcPr>
            <w:tcW w:w="10194" w:type="dxa"/>
            <w:gridSpan w:val="7"/>
          </w:tcPr>
          <w:p w14:paraId="090E4D30" w14:textId="4B448147" w:rsidR="000010A2" w:rsidRDefault="00BE29F7" w:rsidP="000010A2">
            <w:pPr>
              <w:pStyle w:val="a4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陸</w:t>
            </w:r>
            <w:r w:rsidR="000010A2">
              <w:rPr>
                <w:rFonts w:ascii="標楷體" w:eastAsia="標楷體" w:hAnsi="標楷體"/>
                <w:sz w:val="28"/>
                <w:szCs w:val="28"/>
              </w:rPr>
              <w:t>、處理建議</w:t>
            </w:r>
          </w:p>
          <w:p w14:paraId="52C24D3D" w14:textId="05E5927E" w:rsidR="00DE738D" w:rsidRDefault="00DE738D" w:rsidP="00DE738D">
            <w:pPr>
              <w:pStyle w:val="a4"/>
              <w:numPr>
                <w:ilvl w:val="0"/>
                <w:numId w:val="6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後續處理建議</w:t>
            </w:r>
            <w:r w:rsidR="000010A2" w:rsidRPr="000D5782">
              <w:rPr>
                <w:rFonts w:ascii="標楷體" w:eastAsia="標楷體" w:hAnsi="標楷體"/>
              </w:rPr>
              <w:t>：(說明本次調查結果及結論)</w:t>
            </w:r>
          </w:p>
          <w:p w14:paraId="332B5A05" w14:textId="71EEDF4B" w:rsidR="00DE738D" w:rsidRDefault="00354CFD" w:rsidP="00DE738D">
            <w:pPr>
              <w:pStyle w:val="a4"/>
              <w:numPr>
                <w:ilvl w:val="0"/>
                <w:numId w:val="9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(摘要說明)</w:t>
            </w:r>
          </w:p>
          <w:p w14:paraId="3A08DD7F" w14:textId="668FCBA1" w:rsidR="00DE738D" w:rsidRDefault="000010A2" w:rsidP="00DE738D">
            <w:pPr>
              <w:pStyle w:val="a4"/>
              <w:numPr>
                <w:ilvl w:val="0"/>
                <w:numId w:val="6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DE738D">
              <w:rPr>
                <w:rFonts w:ascii="標楷體" w:eastAsia="標楷體" w:hAnsi="標楷體"/>
              </w:rPr>
              <w:t>對行為人</w:t>
            </w:r>
            <w:r w:rsidR="00DE738D" w:rsidRPr="00DE738D">
              <w:rPr>
                <w:rFonts w:ascii="標楷體" w:eastAsia="標楷體" w:hAnsi="標楷體"/>
              </w:rPr>
              <w:t>○</w:t>
            </w:r>
            <w:r w:rsidR="00DE738D" w:rsidRPr="00DE738D">
              <w:rPr>
                <w:rFonts w:ascii="標楷體" w:eastAsia="標楷體" w:hAnsi="標楷體" w:hint="eastAsia"/>
              </w:rPr>
              <w:t>師</w:t>
            </w:r>
            <w:r w:rsidRPr="00DE738D">
              <w:rPr>
                <w:rFonts w:ascii="標楷體" w:eastAsia="標楷體" w:hAnsi="標楷體"/>
              </w:rPr>
              <w:t>之建議</w:t>
            </w:r>
            <w:r w:rsidR="00DE738D">
              <w:rPr>
                <w:rFonts w:ascii="標楷體" w:eastAsia="標楷體" w:hAnsi="標楷體" w:hint="eastAsia"/>
              </w:rPr>
              <w:t>：</w:t>
            </w:r>
          </w:p>
          <w:p w14:paraId="3583CFBB" w14:textId="22A06442" w:rsidR="00DE738D" w:rsidRDefault="0020144E" w:rsidP="00DE738D">
            <w:pPr>
              <w:pStyle w:val="a4"/>
              <w:numPr>
                <w:ilvl w:val="1"/>
                <w:numId w:val="6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(摘要說明)</w:t>
            </w:r>
          </w:p>
          <w:p w14:paraId="5A6EC531" w14:textId="319EF8B1" w:rsidR="00DE738D" w:rsidRDefault="000010A2" w:rsidP="00DE738D">
            <w:pPr>
              <w:pStyle w:val="a4"/>
              <w:numPr>
                <w:ilvl w:val="0"/>
                <w:numId w:val="6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DE738D">
              <w:rPr>
                <w:rFonts w:ascii="標楷體" w:eastAsia="標楷體" w:hAnsi="標楷體"/>
              </w:rPr>
              <w:t>對被行為人</w:t>
            </w:r>
            <w:r w:rsidR="00DE738D" w:rsidRPr="008A0616">
              <w:rPr>
                <w:rFonts w:ascii="標楷體" w:eastAsia="標楷體" w:hAnsi="標楷體"/>
              </w:rPr>
              <w:t>○</w:t>
            </w:r>
            <w:r w:rsidR="00DE738D">
              <w:rPr>
                <w:rFonts w:ascii="標楷體" w:eastAsia="標楷體" w:hAnsi="標楷體" w:hint="eastAsia"/>
              </w:rPr>
              <w:t>生</w:t>
            </w:r>
            <w:r w:rsidRPr="00DE738D">
              <w:rPr>
                <w:rFonts w:ascii="標楷體" w:eastAsia="標楷體" w:hAnsi="標楷體"/>
              </w:rPr>
              <w:t>之建議</w:t>
            </w:r>
            <w:r w:rsidR="00DE738D">
              <w:rPr>
                <w:rFonts w:ascii="標楷體" w:eastAsia="標楷體" w:hAnsi="標楷體" w:hint="eastAsia"/>
              </w:rPr>
              <w:t>：</w:t>
            </w:r>
          </w:p>
          <w:p w14:paraId="3AB7658F" w14:textId="04795324" w:rsidR="00DE738D" w:rsidRDefault="0020144E" w:rsidP="00DE738D">
            <w:pPr>
              <w:pStyle w:val="a4"/>
              <w:numPr>
                <w:ilvl w:val="0"/>
                <w:numId w:val="7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(摘要說明)</w:t>
            </w:r>
          </w:p>
          <w:p w14:paraId="77811790" w14:textId="093C723D" w:rsidR="00DE738D" w:rsidRDefault="000010A2" w:rsidP="00DE738D">
            <w:pPr>
              <w:pStyle w:val="a4"/>
              <w:numPr>
                <w:ilvl w:val="0"/>
                <w:numId w:val="6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DE738D">
              <w:rPr>
                <w:rFonts w:ascii="標楷體" w:eastAsia="標楷體" w:hAnsi="標楷體"/>
              </w:rPr>
              <w:t>對學校之建議</w:t>
            </w:r>
            <w:r w:rsidR="00DE738D">
              <w:rPr>
                <w:rFonts w:ascii="標楷體" w:eastAsia="標楷體" w:hAnsi="標楷體" w:hint="eastAsia"/>
              </w:rPr>
              <w:t>：</w:t>
            </w:r>
          </w:p>
          <w:p w14:paraId="6EF73FD6" w14:textId="65811266" w:rsidR="00DE738D" w:rsidRPr="00DE738D" w:rsidRDefault="0020144E" w:rsidP="00DE738D">
            <w:pPr>
              <w:pStyle w:val="a4"/>
              <w:numPr>
                <w:ilvl w:val="0"/>
                <w:numId w:val="8"/>
              </w:num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(摘要說明)</w:t>
            </w:r>
          </w:p>
          <w:p w14:paraId="5BD7CAE2" w14:textId="0DB1A267" w:rsidR="00D23501" w:rsidRPr="00DE738D" w:rsidRDefault="007018F5" w:rsidP="00DE738D">
            <w:pPr>
              <w:pStyle w:val="a4"/>
              <w:snapToGrid w:val="0"/>
              <w:spacing w:line="360" w:lineRule="auto"/>
              <w:ind w:left="480"/>
              <w:jc w:val="both"/>
              <w:rPr>
                <w:rFonts w:ascii="標楷體" w:eastAsia="標楷體" w:hAnsi="標楷體"/>
              </w:rPr>
            </w:pPr>
            <w:r w:rsidRPr="00DE738D">
              <w:rPr>
                <w:rFonts w:ascii="標楷體" w:eastAsia="標楷體" w:hAnsi="標楷體"/>
              </w:rPr>
              <w:t>（請視需要自行增刪）</w:t>
            </w:r>
          </w:p>
        </w:tc>
      </w:tr>
      <w:tr w:rsidR="006A1D6B" w14:paraId="1C2047FA" w14:textId="77777777" w:rsidTr="00C56087">
        <w:tc>
          <w:tcPr>
            <w:tcW w:w="10194" w:type="dxa"/>
            <w:gridSpan w:val="7"/>
          </w:tcPr>
          <w:p w14:paraId="7221CD95" w14:textId="77777777" w:rsidR="006A1D6B" w:rsidRDefault="006A1D6B" w:rsidP="000010A2">
            <w:pPr>
              <w:pStyle w:val="a4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r>
              <w:rPr>
                <w:rFonts w:ascii="標楷體" w:eastAsia="標楷體" w:hAnsi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</w:p>
          <w:p w14:paraId="2C176F6F" w14:textId="77777777" w:rsidR="006A1D6B" w:rsidRDefault="006A1D6B" w:rsidP="006A1D6B">
            <w:pPr>
              <w:pStyle w:val="aa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教師涉有本法第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16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條第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項第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款情形，而無輔導改善可能者，學校應移送教評會</w:t>
            </w:r>
          </w:p>
          <w:p w14:paraId="301347D2" w14:textId="2F7C2EB6" w:rsidR="006A1D6B" w:rsidRPr="006A1D6B" w:rsidRDefault="006A1D6B" w:rsidP="006A1D6B">
            <w:pPr>
              <w:pStyle w:val="aa"/>
              <w:spacing w:line="276" w:lineRule="auto"/>
              <w:ind w:leftChars="0" w:left="102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審</w:t>
            </w:r>
            <w:r w:rsidRPr="006A1D6B">
              <w:rPr>
                <w:rFonts w:ascii="Times New Roman" w:eastAsia="標楷體" w:hAnsi="Times New Roman" w:cs="Times New Roman" w:hint="eastAsia"/>
                <w:szCs w:val="24"/>
              </w:rPr>
              <w:t>議。</w:t>
            </w:r>
          </w:p>
          <w:p w14:paraId="2C56B3A2" w14:textId="77777777" w:rsidR="006A1D6B" w:rsidRDefault="006A1D6B" w:rsidP="006A1D6B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</w:t>
            </w:r>
            <w:r w:rsidRPr="00BD7886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BD788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 w:hint="eastAsia"/>
                <w:szCs w:val="24"/>
              </w:rPr>
              <w:t>款教學不力或不能勝任工作有具體事實者，經校事會議認無輔導改善之可能，</w:t>
            </w:r>
          </w:p>
          <w:p w14:paraId="6EB70FDD" w14:textId="4DEAB257" w:rsidR="006A1D6B" w:rsidRPr="00BD7886" w:rsidRDefault="006A1D6B" w:rsidP="006A1D6B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</w:t>
            </w:r>
            <w:r w:rsidRPr="00BD7886">
              <w:rPr>
                <w:rFonts w:ascii="Times New Roman" w:eastAsia="標楷體" w:hAnsi="Times New Roman" w:cs="Times New Roman" w:hint="eastAsia"/>
                <w:szCs w:val="24"/>
              </w:rPr>
              <w:t>其情形如下：</w:t>
            </w:r>
          </w:p>
          <w:p w14:paraId="7FE8838C" w14:textId="77777777" w:rsidR="006A1D6B" w:rsidRPr="00CA5DA2" w:rsidRDefault="006A1D6B" w:rsidP="006A1D6B">
            <w:pPr>
              <w:pStyle w:val="aa"/>
              <w:numPr>
                <w:ilvl w:val="0"/>
                <w:numId w:val="12"/>
              </w:numPr>
              <w:spacing w:line="276" w:lineRule="auto"/>
              <w:ind w:leftChars="0" w:left="1581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經校事會議認定身心狀況或其他原因無法輔導改善。</w:t>
            </w:r>
          </w:p>
          <w:p w14:paraId="54F5014D" w14:textId="73BDE427" w:rsidR="006A1D6B" w:rsidRPr="001A1A6B" w:rsidRDefault="006A1D6B" w:rsidP="006A1D6B">
            <w:pPr>
              <w:pStyle w:val="aa"/>
              <w:numPr>
                <w:ilvl w:val="0"/>
                <w:numId w:val="12"/>
              </w:numPr>
              <w:spacing w:line="276" w:lineRule="auto"/>
              <w:ind w:leftChars="0" w:left="1581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因教師法第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16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條第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項第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款之事由，曾經學校或專審會輔導，認輔導改善有成效後，經校事會議認定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CA5DA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年內再犯之事實。</w:t>
            </w:r>
          </w:p>
          <w:p w14:paraId="563FBF16" w14:textId="2B65CD60" w:rsidR="006A1D6B" w:rsidRDefault="006A1D6B" w:rsidP="006A1D6B">
            <w:pPr>
              <w:pStyle w:val="aa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E7643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教師涉有本法第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項第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款至第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款、第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15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項第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款、第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款、第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16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條第</w:t>
            </w:r>
          </w:p>
          <w:p w14:paraId="6692A035" w14:textId="77777777" w:rsidR="006A1D6B" w:rsidRPr="00BD7886" w:rsidRDefault="006A1D6B" w:rsidP="006A1D6B">
            <w:pPr>
              <w:pStyle w:val="aa"/>
              <w:spacing w:line="276" w:lineRule="auto"/>
              <w:ind w:leftChars="564" w:left="13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項第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款所定情形，學校應移送教評會審議。</w:t>
            </w:r>
          </w:p>
          <w:p w14:paraId="159C9A18" w14:textId="7B84A620" w:rsidR="006A1D6B" w:rsidRDefault="006A1D6B" w:rsidP="006A1D6B">
            <w:pPr>
              <w:pStyle w:val="aa"/>
              <w:numPr>
                <w:ilvl w:val="0"/>
                <w:numId w:val="11"/>
              </w:numPr>
              <w:spacing w:line="276" w:lineRule="auto"/>
              <w:ind w:leftChars="0" w:left="1014" w:hanging="56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E7643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教師涉有本法第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項所定情形，且非屬性別事件者，學校應移送教評會審</w:t>
            </w:r>
          </w:p>
          <w:p w14:paraId="2218FCB4" w14:textId="2AE61A0E" w:rsidR="006A1D6B" w:rsidRPr="00BD7886" w:rsidRDefault="006A1D6B" w:rsidP="006A1D6B">
            <w:pPr>
              <w:pStyle w:val="aa"/>
              <w:spacing w:line="276" w:lineRule="auto"/>
              <w:ind w:leftChars="0" w:left="10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="00E7643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議。</w:t>
            </w:r>
          </w:p>
          <w:p w14:paraId="33A34B00" w14:textId="58824B73" w:rsidR="006A1D6B" w:rsidRDefault="006A1D6B" w:rsidP="006A1D6B">
            <w:pPr>
              <w:pStyle w:val="aa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E7643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教師涉有本法第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16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項第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款情形，而有輔導改善可能者，學校應自行輔導或</w:t>
            </w:r>
          </w:p>
          <w:p w14:paraId="1A810F07" w14:textId="77777777" w:rsidR="006A1D6B" w:rsidRPr="00BD7886" w:rsidRDefault="006A1D6B" w:rsidP="006A1D6B">
            <w:pPr>
              <w:pStyle w:val="aa"/>
              <w:spacing w:line="276" w:lineRule="auto"/>
              <w:ind w:leftChars="564" w:left="135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向主管機關申請專審會輔導。</w:t>
            </w:r>
          </w:p>
          <w:p w14:paraId="642A32B8" w14:textId="199555BE" w:rsidR="006A1D6B" w:rsidRDefault="006A1D6B" w:rsidP="006A1D6B">
            <w:pPr>
              <w:pStyle w:val="aa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E7643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教師涉有公立高級中等以下學校教師成績考核辦法第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條所定教師懲處之情形，且</w:t>
            </w:r>
          </w:p>
          <w:p w14:paraId="41E89901" w14:textId="77777777" w:rsidR="006A1D6B" w:rsidRPr="00BD7886" w:rsidRDefault="006A1D6B" w:rsidP="006A1D6B">
            <w:pPr>
              <w:pStyle w:val="aa"/>
              <w:spacing w:line="276" w:lineRule="auto"/>
              <w:ind w:leftChars="564" w:left="1354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其情節未達應依本法第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條至第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16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條或第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條予以解聘、不續聘或終局停聘之程度者，學校應移送考核會或依法組成之相關委員會審議。</w:t>
            </w:r>
          </w:p>
          <w:p w14:paraId="37C0D4D8" w14:textId="11072122" w:rsidR="006A1D6B" w:rsidRDefault="006A1D6B" w:rsidP="006A1D6B">
            <w:pPr>
              <w:pStyle w:val="aa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lastRenderedPageBreak/>
              <w:t>□</w:t>
            </w:r>
            <w:r w:rsidR="00E7643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教師無前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 w:rsidRPr="00BD7886">
              <w:rPr>
                <w:rFonts w:ascii="Times New Roman" w:eastAsia="標楷體" w:hAnsi="Times New Roman" w:cs="Times New Roman"/>
                <w:sz w:val="24"/>
                <w:szCs w:val="24"/>
              </w:rPr>
              <w:t>款</w:t>
            </w:r>
            <w:r w:rsidRPr="00BD788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所定情形，應予結案。</w:t>
            </w:r>
          </w:p>
          <w:p w14:paraId="68925FB9" w14:textId="77777777" w:rsidR="006A1D6B" w:rsidRDefault="006A1D6B" w:rsidP="006A1D6B">
            <w:pPr>
              <w:pStyle w:val="aa"/>
              <w:spacing w:line="276" w:lineRule="auto"/>
              <w:ind w:leftChars="0" w:left="1021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313DD5F" w14:textId="20B658F2" w:rsidR="001A1A6B" w:rsidRPr="006A1D6B" w:rsidRDefault="001A1A6B" w:rsidP="006A1D6B">
            <w:pPr>
              <w:pStyle w:val="aa"/>
              <w:spacing w:line="276" w:lineRule="auto"/>
              <w:ind w:leftChars="0" w:left="1021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3501" w14:paraId="67E9CC63" w14:textId="77777777" w:rsidTr="00C56087">
        <w:tc>
          <w:tcPr>
            <w:tcW w:w="10194" w:type="dxa"/>
            <w:gridSpan w:val="7"/>
          </w:tcPr>
          <w:p w14:paraId="10249EB9" w14:textId="1158E20D" w:rsidR="00D23501" w:rsidRPr="00D23501" w:rsidRDefault="007550AD" w:rsidP="000010A2"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附件（請編號，如附件1、附件2、……）</w:t>
            </w:r>
          </w:p>
        </w:tc>
      </w:tr>
      <w:tr w:rsidR="007550AD" w:rsidRPr="000D5782" w14:paraId="192ED766" w14:textId="77777777" w:rsidTr="00C56087">
        <w:tc>
          <w:tcPr>
            <w:tcW w:w="10194" w:type="dxa"/>
            <w:gridSpan w:val="7"/>
          </w:tcPr>
          <w:p w14:paraId="11FCC13E" w14:textId="3AC35F24" w:rsidR="001038B4" w:rsidRDefault="006A4E65" w:rsidP="001038B4">
            <w:pPr>
              <w:pStyle w:val="a4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A4E65">
              <w:rPr>
                <w:rFonts w:ascii="標楷體" w:eastAsia="標楷體" w:hAnsi="標楷體" w:hint="eastAsia"/>
                <w:sz w:val="28"/>
                <w:szCs w:val="28"/>
              </w:rPr>
              <w:t>捌</w:t>
            </w:r>
            <w:r w:rsidR="001038B4">
              <w:rPr>
                <w:rFonts w:ascii="標楷體" w:eastAsia="標楷體" w:hAnsi="標楷體"/>
                <w:sz w:val="28"/>
                <w:szCs w:val="28"/>
              </w:rPr>
              <w:t>、調查報告完成時間</w:t>
            </w:r>
          </w:p>
          <w:p w14:paraId="0B9866CC" w14:textId="77777777" w:rsidR="000D5782" w:rsidRDefault="001038B4" w:rsidP="000D5782">
            <w:pPr>
              <w:pStyle w:val="a4"/>
              <w:numPr>
                <w:ilvl w:val="0"/>
                <w:numId w:val="1"/>
              </w:numPr>
              <w:snapToGrid w:val="0"/>
              <w:ind w:left="851" w:hanging="570"/>
            </w:pPr>
            <w:r w:rsidRPr="000D5782">
              <w:rPr>
                <w:rFonts w:ascii="標楷體" w:eastAsia="標楷體" w:hAnsi="標楷體"/>
                <w:b/>
              </w:rPr>
              <w:t>第一次調查小組會議召開日</w:t>
            </w:r>
            <w:r w:rsidRPr="000D5782">
              <w:rPr>
                <w:rFonts w:ascii="標楷體" w:eastAsia="標楷體" w:hAnsi="標楷體"/>
              </w:rPr>
              <w:t>：    年    月    日。</w:t>
            </w:r>
          </w:p>
          <w:p w14:paraId="3D975872" w14:textId="744E63B7" w:rsidR="001038B4" w:rsidRPr="000D5782" w:rsidRDefault="001038B4" w:rsidP="006A1D6B">
            <w:pPr>
              <w:pStyle w:val="a4"/>
              <w:numPr>
                <w:ilvl w:val="0"/>
                <w:numId w:val="1"/>
              </w:numPr>
              <w:snapToGrid w:val="0"/>
              <w:ind w:left="851" w:hanging="570"/>
            </w:pPr>
            <w:r w:rsidRPr="000D5782">
              <w:rPr>
                <w:rFonts w:ascii="標楷體" w:eastAsia="標楷體" w:hAnsi="標楷體"/>
              </w:rPr>
              <w:t>第一次調查報告完成時間:    年    月    日，距離</w:t>
            </w:r>
            <w:r w:rsidRPr="000D5782">
              <w:rPr>
                <w:rFonts w:ascii="標楷體" w:eastAsia="標楷體" w:hAnsi="標楷體"/>
                <w:b/>
              </w:rPr>
              <w:t>第一次調查小組會議召開日</w:t>
            </w:r>
            <w:r w:rsidRPr="000D5782">
              <w:rPr>
                <w:rFonts w:ascii="標楷體" w:eastAsia="標楷體" w:hAnsi="標楷體"/>
              </w:rPr>
              <w:t>起算共    日曆日。</w:t>
            </w:r>
          </w:p>
          <w:p w14:paraId="23373D13" w14:textId="45E69A4F" w:rsidR="000D5782" w:rsidRPr="000D5782" w:rsidRDefault="001038B4" w:rsidP="000D5782">
            <w:pPr>
              <w:pStyle w:val="a4"/>
              <w:snapToGrid w:val="0"/>
              <w:spacing w:line="360" w:lineRule="auto"/>
              <w:ind w:left="240"/>
              <w:rPr>
                <w:rFonts w:ascii="標楷體" w:eastAsia="標楷體" w:hAnsi="標楷體"/>
                <w:sz w:val="28"/>
                <w:szCs w:val="28"/>
              </w:rPr>
            </w:pPr>
            <w:r w:rsidRPr="000D5782">
              <w:rPr>
                <w:rFonts w:ascii="標楷體" w:eastAsia="標楷體" w:hAnsi="標楷體"/>
              </w:rPr>
              <w:t>（請視需要自行增刪）</w:t>
            </w:r>
          </w:p>
        </w:tc>
      </w:tr>
      <w:tr w:rsidR="000D5782" w:rsidRPr="000D5782" w14:paraId="46B64D2F" w14:textId="77777777" w:rsidTr="000D5782">
        <w:trPr>
          <w:trHeight w:val="871"/>
        </w:trPr>
        <w:tc>
          <w:tcPr>
            <w:tcW w:w="10194" w:type="dxa"/>
            <w:gridSpan w:val="7"/>
          </w:tcPr>
          <w:p w14:paraId="26D4A478" w14:textId="4D36119D" w:rsidR="000D5782" w:rsidRPr="000D5782" w:rsidRDefault="000D5782" w:rsidP="000D5782">
            <w:pPr>
              <w:spacing w:beforeLines="50" w:before="180" w:line="360" w:lineRule="exact"/>
              <w:ind w:left="902" w:hangingChars="282" w:hanging="902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中  華  民  國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日</w:t>
            </w:r>
          </w:p>
        </w:tc>
      </w:tr>
    </w:tbl>
    <w:p w14:paraId="20F5BDE4" w14:textId="77777777" w:rsidR="000D5782" w:rsidRDefault="000D5782" w:rsidP="000D578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</w:p>
    <w:p w14:paraId="7015F458" w14:textId="0F0406A1" w:rsidR="000D5782" w:rsidRDefault="000D5782" w:rsidP="000D578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調查小組</w:t>
      </w:r>
      <w:r>
        <w:rPr>
          <w:rFonts w:ascii="標楷體" w:eastAsia="標楷體" w:hAnsi="標楷體" w:hint="eastAsia"/>
          <w:color w:val="000000"/>
          <w:sz w:val="32"/>
          <w:szCs w:val="32"/>
        </w:rPr>
        <w:t>委</w:t>
      </w:r>
      <w:r>
        <w:rPr>
          <w:rFonts w:ascii="標楷體" w:eastAsia="標楷體" w:hAnsi="標楷體"/>
          <w:color w:val="000000"/>
          <w:sz w:val="32"/>
          <w:szCs w:val="32"/>
        </w:rPr>
        <w:t>員：</w:t>
      </w:r>
      <w:r w:rsidRPr="003924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Pr="003924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(簽名)</w:t>
      </w:r>
    </w:p>
    <w:p w14:paraId="154BD17A" w14:textId="77777777" w:rsidR="000D5782" w:rsidRDefault="000D5782" w:rsidP="000D578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_______________ (簽名)</w:t>
      </w:r>
    </w:p>
    <w:p w14:paraId="350A2132" w14:textId="2AD19A09" w:rsidR="0090221E" w:rsidRPr="000D5782" w:rsidRDefault="000D5782" w:rsidP="000D578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_______________ (簽名)</w:t>
      </w:r>
    </w:p>
    <w:sectPr w:rsidR="0090221E" w:rsidRPr="000D5782" w:rsidSect="00902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312F" w14:textId="77777777" w:rsidR="00155A76" w:rsidRDefault="00155A76" w:rsidP="0046314F">
      <w:r>
        <w:separator/>
      </w:r>
    </w:p>
  </w:endnote>
  <w:endnote w:type="continuationSeparator" w:id="0">
    <w:p w14:paraId="36FD4A95" w14:textId="77777777" w:rsidR="00155A76" w:rsidRDefault="00155A76" w:rsidP="0046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704D" w14:textId="77777777" w:rsidR="002270C6" w:rsidRDefault="002270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1F35" w14:textId="77777777" w:rsidR="002270C6" w:rsidRDefault="002270C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DF3C" w14:textId="77777777" w:rsidR="002270C6" w:rsidRDefault="002270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EF96" w14:textId="77777777" w:rsidR="00155A76" w:rsidRDefault="00155A76" w:rsidP="0046314F">
      <w:r>
        <w:separator/>
      </w:r>
    </w:p>
  </w:footnote>
  <w:footnote w:type="continuationSeparator" w:id="0">
    <w:p w14:paraId="18E133DD" w14:textId="77777777" w:rsidR="00155A76" w:rsidRDefault="00155A76" w:rsidP="0046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190A" w14:textId="77777777" w:rsidR="002270C6" w:rsidRDefault="002270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3270" w14:textId="394FC0C0" w:rsidR="000D5782" w:rsidRPr="000D5782" w:rsidRDefault="000D5782" w:rsidP="000D5782">
    <w:pPr>
      <w:pStyle w:val="a4"/>
      <w:spacing w:before="120" w:line="400" w:lineRule="exact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4234" w14:textId="77777777" w:rsidR="002270C6" w:rsidRDefault="002270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D1D"/>
    <w:multiLevelType w:val="hybridMultilevel"/>
    <w:tmpl w:val="AC3288F4"/>
    <w:lvl w:ilvl="0" w:tplc="94B0B7B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sz w:val="24"/>
      </w:rPr>
    </w:lvl>
    <w:lvl w:ilvl="1" w:tplc="EBEEB6E8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C92302"/>
    <w:multiLevelType w:val="hybridMultilevel"/>
    <w:tmpl w:val="E9C4B6EC"/>
    <w:lvl w:ilvl="0" w:tplc="1828231C">
      <w:start w:val="1"/>
      <w:numFmt w:val="taiwaneseCountingThousand"/>
      <w:lvlText w:val="%1、"/>
      <w:lvlJc w:val="left"/>
      <w:pPr>
        <w:ind w:left="764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95F4EA8"/>
    <w:multiLevelType w:val="hybridMultilevel"/>
    <w:tmpl w:val="C5FE43F2"/>
    <w:lvl w:ilvl="0" w:tplc="EAB4B0EC">
      <w:numFmt w:val="bullet"/>
      <w:lvlText w:val="□"/>
      <w:lvlJc w:val="left"/>
      <w:pPr>
        <w:ind w:left="1418" w:hanging="318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20" w:hanging="480"/>
      </w:pPr>
      <w:rPr>
        <w:rFonts w:ascii="Wingdings" w:hAnsi="Wingdings" w:hint="default"/>
      </w:rPr>
    </w:lvl>
  </w:abstractNum>
  <w:abstractNum w:abstractNumId="3" w15:restartNumberingAfterBreak="0">
    <w:nsid w:val="2C7C5808"/>
    <w:multiLevelType w:val="hybridMultilevel"/>
    <w:tmpl w:val="17A2E4EC"/>
    <w:lvl w:ilvl="0" w:tplc="19C01C5A">
      <w:start w:val="1"/>
      <w:numFmt w:val="taiwaneseCountingThousand"/>
      <w:lvlText w:val="%1、"/>
      <w:lvlJc w:val="left"/>
      <w:pPr>
        <w:ind w:left="1021" w:hanging="541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E8232CA"/>
    <w:multiLevelType w:val="hybridMultilevel"/>
    <w:tmpl w:val="6A6A0632"/>
    <w:lvl w:ilvl="0" w:tplc="EBEEB6E8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10B136A"/>
    <w:multiLevelType w:val="multilevel"/>
    <w:tmpl w:val="4BD0FF6A"/>
    <w:lvl w:ilvl="0">
      <w:start w:val="1"/>
      <w:numFmt w:val="taiwaneseCountingThousand"/>
      <w:lvlText w:val="%1、"/>
      <w:lvlJc w:val="left"/>
      <w:pPr>
        <w:ind w:left="1001" w:hanging="720"/>
      </w:pPr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41" w:hanging="480"/>
      </w:p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44720900"/>
    <w:multiLevelType w:val="hybridMultilevel"/>
    <w:tmpl w:val="D42E69B0"/>
    <w:lvl w:ilvl="0" w:tplc="EBEEB6E8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3D40421"/>
    <w:multiLevelType w:val="hybridMultilevel"/>
    <w:tmpl w:val="0A4C4CAA"/>
    <w:lvl w:ilvl="0" w:tplc="EBEEB6E8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54313E2"/>
    <w:multiLevelType w:val="hybridMultilevel"/>
    <w:tmpl w:val="ECB0E194"/>
    <w:lvl w:ilvl="0" w:tplc="EBEEB6E8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7E50BDD"/>
    <w:multiLevelType w:val="hybridMultilevel"/>
    <w:tmpl w:val="3B02295C"/>
    <w:lvl w:ilvl="0" w:tplc="EBEEB6E8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50C108E"/>
    <w:multiLevelType w:val="hybridMultilevel"/>
    <w:tmpl w:val="219A6EDA"/>
    <w:lvl w:ilvl="0" w:tplc="94B0B7B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sz w:val="24"/>
      </w:rPr>
    </w:lvl>
    <w:lvl w:ilvl="1" w:tplc="EBEEB6E8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BE67AEC"/>
    <w:multiLevelType w:val="hybridMultilevel"/>
    <w:tmpl w:val="E2D485FA"/>
    <w:lvl w:ilvl="0" w:tplc="EBEEB6E8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063215882">
    <w:abstractNumId w:val="5"/>
  </w:num>
  <w:num w:numId="2" w16cid:durableId="1317369989">
    <w:abstractNumId w:val="1"/>
  </w:num>
  <w:num w:numId="3" w16cid:durableId="1808086244">
    <w:abstractNumId w:val="4"/>
  </w:num>
  <w:num w:numId="4" w16cid:durableId="1987784017">
    <w:abstractNumId w:val="0"/>
  </w:num>
  <w:num w:numId="5" w16cid:durableId="1966305094">
    <w:abstractNumId w:val="7"/>
  </w:num>
  <w:num w:numId="6" w16cid:durableId="1132598450">
    <w:abstractNumId w:val="10"/>
  </w:num>
  <w:num w:numId="7" w16cid:durableId="402144274">
    <w:abstractNumId w:val="9"/>
  </w:num>
  <w:num w:numId="8" w16cid:durableId="670303858">
    <w:abstractNumId w:val="6"/>
  </w:num>
  <w:num w:numId="9" w16cid:durableId="601181969">
    <w:abstractNumId w:val="11"/>
  </w:num>
  <w:num w:numId="10" w16cid:durableId="491409084">
    <w:abstractNumId w:val="8"/>
  </w:num>
  <w:num w:numId="11" w16cid:durableId="961882122">
    <w:abstractNumId w:val="3"/>
  </w:num>
  <w:num w:numId="12" w16cid:durableId="197128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1E"/>
    <w:rsid w:val="000010A2"/>
    <w:rsid w:val="000053C5"/>
    <w:rsid w:val="00012827"/>
    <w:rsid w:val="0006767F"/>
    <w:rsid w:val="000D3AF5"/>
    <w:rsid w:val="000D5782"/>
    <w:rsid w:val="00101428"/>
    <w:rsid w:val="0010149F"/>
    <w:rsid w:val="001038B4"/>
    <w:rsid w:val="001138C3"/>
    <w:rsid w:val="0013231E"/>
    <w:rsid w:val="00153B2C"/>
    <w:rsid w:val="00155A76"/>
    <w:rsid w:val="001A1A6B"/>
    <w:rsid w:val="001A5346"/>
    <w:rsid w:val="001A6CB1"/>
    <w:rsid w:val="001E58C3"/>
    <w:rsid w:val="0020144E"/>
    <w:rsid w:val="002270C6"/>
    <w:rsid w:val="002C0839"/>
    <w:rsid w:val="002C325C"/>
    <w:rsid w:val="00314DB2"/>
    <w:rsid w:val="00325A8F"/>
    <w:rsid w:val="00354CFD"/>
    <w:rsid w:val="003A5990"/>
    <w:rsid w:val="003B703E"/>
    <w:rsid w:val="003C608C"/>
    <w:rsid w:val="003E75A4"/>
    <w:rsid w:val="003F403A"/>
    <w:rsid w:val="003F7262"/>
    <w:rsid w:val="00422D22"/>
    <w:rsid w:val="004334B4"/>
    <w:rsid w:val="00447B0A"/>
    <w:rsid w:val="0046314F"/>
    <w:rsid w:val="004C7E57"/>
    <w:rsid w:val="005046AD"/>
    <w:rsid w:val="00514830"/>
    <w:rsid w:val="00547E71"/>
    <w:rsid w:val="005A76B7"/>
    <w:rsid w:val="005B17FB"/>
    <w:rsid w:val="005B45BD"/>
    <w:rsid w:val="005C680A"/>
    <w:rsid w:val="005F5702"/>
    <w:rsid w:val="0067063B"/>
    <w:rsid w:val="006A1D6B"/>
    <w:rsid w:val="006A4E65"/>
    <w:rsid w:val="006C5362"/>
    <w:rsid w:val="007018F5"/>
    <w:rsid w:val="007310EA"/>
    <w:rsid w:val="007550AD"/>
    <w:rsid w:val="00773293"/>
    <w:rsid w:val="00790461"/>
    <w:rsid w:val="007D141F"/>
    <w:rsid w:val="007E7587"/>
    <w:rsid w:val="007F5FDE"/>
    <w:rsid w:val="00812F93"/>
    <w:rsid w:val="00827EDD"/>
    <w:rsid w:val="00885E85"/>
    <w:rsid w:val="0089101B"/>
    <w:rsid w:val="008A0616"/>
    <w:rsid w:val="008B5787"/>
    <w:rsid w:val="0090221E"/>
    <w:rsid w:val="009448BC"/>
    <w:rsid w:val="009C16F6"/>
    <w:rsid w:val="009C244B"/>
    <w:rsid w:val="009D0B4C"/>
    <w:rsid w:val="009E0070"/>
    <w:rsid w:val="009E7135"/>
    <w:rsid w:val="009F62D2"/>
    <w:rsid w:val="00A547B5"/>
    <w:rsid w:val="00A8412E"/>
    <w:rsid w:val="00AB7897"/>
    <w:rsid w:val="00AE1295"/>
    <w:rsid w:val="00AE1EFB"/>
    <w:rsid w:val="00AE72C3"/>
    <w:rsid w:val="00AF4982"/>
    <w:rsid w:val="00B31FCE"/>
    <w:rsid w:val="00B3394C"/>
    <w:rsid w:val="00B44D2B"/>
    <w:rsid w:val="00BA4322"/>
    <w:rsid w:val="00BE29F7"/>
    <w:rsid w:val="00C035AC"/>
    <w:rsid w:val="00C4763C"/>
    <w:rsid w:val="00C94295"/>
    <w:rsid w:val="00CB6FAD"/>
    <w:rsid w:val="00CC4D53"/>
    <w:rsid w:val="00D21B1C"/>
    <w:rsid w:val="00D23501"/>
    <w:rsid w:val="00D74B8E"/>
    <w:rsid w:val="00D87C57"/>
    <w:rsid w:val="00DA276A"/>
    <w:rsid w:val="00DE3136"/>
    <w:rsid w:val="00DE738D"/>
    <w:rsid w:val="00DE7A00"/>
    <w:rsid w:val="00E43B14"/>
    <w:rsid w:val="00E66B0E"/>
    <w:rsid w:val="00E76437"/>
    <w:rsid w:val="00E928B2"/>
    <w:rsid w:val="00EA296C"/>
    <w:rsid w:val="00ED1C08"/>
    <w:rsid w:val="00ED2BB3"/>
    <w:rsid w:val="00EF5868"/>
    <w:rsid w:val="00F40001"/>
    <w:rsid w:val="00F40494"/>
    <w:rsid w:val="00F425FE"/>
    <w:rsid w:val="00F47076"/>
    <w:rsid w:val="00F5274C"/>
    <w:rsid w:val="00F5348F"/>
    <w:rsid w:val="00F957C2"/>
    <w:rsid w:val="00FC202D"/>
    <w:rsid w:val="00FC5310"/>
    <w:rsid w:val="00F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FB308"/>
  <w15:chartTrackingRefBased/>
  <w15:docId w15:val="{42585E6C-B3EA-4AA2-AD41-C5D71E6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link w:val="a5"/>
    <w:rsid w:val="0090221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5">
    <w:name w:val="本文 字元"/>
    <w:basedOn w:val="a0"/>
    <w:link w:val="a4"/>
    <w:rsid w:val="0090221E"/>
    <w:rPr>
      <w:rFonts w:ascii="Times New Roman" w:eastAsia="新細明體" w:hAnsi="Times New Roman" w:cs="Times New Roman"/>
      <w:kern w:val="3"/>
      <w:szCs w:val="24"/>
    </w:rPr>
  </w:style>
  <w:style w:type="paragraph" w:customStyle="1" w:styleId="Default">
    <w:name w:val="Default"/>
    <w:rsid w:val="000053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63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31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3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314F"/>
    <w:rPr>
      <w:sz w:val="20"/>
      <w:szCs w:val="20"/>
    </w:rPr>
  </w:style>
  <w:style w:type="paragraph" w:customStyle="1" w:styleId="Textbody">
    <w:name w:val="Text body"/>
    <w:rsid w:val="000D578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a">
    <w:name w:val="List Paragraph"/>
    <w:basedOn w:val="a"/>
    <w:uiPriority w:val="34"/>
    <w:qFormat/>
    <w:rsid w:val="006A1D6B"/>
    <w:pPr>
      <w:autoSpaceDE w:val="0"/>
      <w:autoSpaceDN w:val="0"/>
      <w:ind w:leftChars="200" w:left="480"/>
    </w:pPr>
    <w:rPr>
      <w:rFonts w:ascii="細明體_HKSCS" w:eastAsia="細明體_HKSCS" w:hAnsi="細明體_HKSCS" w:cs="細明體_HKSC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C76E-EF9C-4A17-846D-5FBB0896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柏惠 曾</cp:lastModifiedBy>
  <cp:revision>7</cp:revision>
  <cp:lastPrinted>2025-02-05T07:00:00Z</cp:lastPrinted>
  <dcterms:created xsi:type="dcterms:W3CDTF">2025-03-18T08:12:00Z</dcterms:created>
  <dcterms:modified xsi:type="dcterms:W3CDTF">2025-04-11T06:45:00Z</dcterms:modified>
</cp:coreProperties>
</file>