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4" w:rsidRPr="005C5218" w:rsidRDefault="005C5218" w:rsidP="005C5218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臺南市政府</w:t>
      </w:r>
      <w:r w:rsidRPr="005C5218">
        <w:rPr>
          <w:rFonts w:ascii="標楷體" w:eastAsia="標楷體" w:hAnsi="標楷體" w:hint="eastAsia"/>
          <w:sz w:val="36"/>
          <w:szCs w:val="36"/>
        </w:rPr>
        <w:t>工程施工查核常見</w:t>
      </w:r>
      <w:r w:rsidR="00553FA1">
        <w:rPr>
          <w:rFonts w:ascii="標楷體" w:eastAsia="標楷體" w:hAnsi="標楷體" w:hint="eastAsia"/>
          <w:sz w:val="36"/>
          <w:szCs w:val="36"/>
        </w:rPr>
        <w:t>25項</w:t>
      </w:r>
      <w:r w:rsidRPr="005C5218">
        <w:rPr>
          <w:rFonts w:ascii="標楷體" w:eastAsia="標楷體" w:hAnsi="標楷體" w:hint="eastAsia"/>
          <w:sz w:val="36"/>
          <w:szCs w:val="36"/>
        </w:rPr>
        <w:t>缺失</w:t>
      </w:r>
      <w:r w:rsidR="00553FA1">
        <w:rPr>
          <w:rFonts w:ascii="標楷體" w:eastAsia="標楷體" w:hAnsi="標楷體" w:hint="eastAsia"/>
          <w:sz w:val="36"/>
          <w:szCs w:val="36"/>
        </w:rPr>
        <w:t>檢核</w:t>
      </w:r>
      <w:r w:rsidRPr="005C5218">
        <w:rPr>
          <w:rFonts w:ascii="標楷體" w:eastAsia="標楷體" w:hAnsi="標楷體" w:hint="eastAsia"/>
          <w:sz w:val="36"/>
          <w:szCs w:val="36"/>
        </w:rPr>
        <w:t>表</w:t>
      </w:r>
    </w:p>
    <w:p w:rsidR="005C5218" w:rsidRDefault="005C5218" w:rsidP="00553FA1">
      <w:pPr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F7309">
        <w:rPr>
          <w:rFonts w:ascii="標楷體" w:eastAsia="標楷體" w:hAnsi="標楷體" w:hint="eastAsia"/>
          <w:sz w:val="28"/>
          <w:szCs w:val="28"/>
        </w:rPr>
        <w:t xml:space="preserve">  </w:t>
      </w:r>
      <w:r w:rsidR="00553FA1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</w:t>
      </w:r>
    </w:p>
    <w:tbl>
      <w:tblPr>
        <w:tblpPr w:leftFromText="180" w:rightFromText="180" w:vertAnchor="text" w:horzAnchor="margin" w:tblpXSpec="center" w:tblpY="262"/>
        <w:tblOverlap w:val="never"/>
        <w:tblW w:w="1010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258"/>
        <w:gridCol w:w="3980"/>
        <w:gridCol w:w="1362"/>
        <w:gridCol w:w="1275"/>
        <w:gridCol w:w="1608"/>
      </w:tblGrid>
      <w:tr w:rsidR="00B270F8" w:rsidRPr="005C5218" w:rsidTr="00494DBF">
        <w:trPr>
          <w:trHeight w:val="6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218" w:rsidRPr="005C5218" w:rsidRDefault="005C5218" w:rsidP="005D078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C5218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218" w:rsidRPr="005C5218" w:rsidRDefault="005C5218" w:rsidP="005D078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C5218">
              <w:rPr>
                <w:rFonts w:ascii="標楷體" w:eastAsia="標楷體" w:hAnsi="標楷體"/>
              </w:rPr>
              <w:t>缺失編號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218" w:rsidRPr="005C5218" w:rsidRDefault="00553FA1" w:rsidP="005D078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缺失內容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218" w:rsidRPr="005C5218" w:rsidRDefault="00553FA1" w:rsidP="00553FA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494DBF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年比例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FA1" w:rsidRPr="005C5218" w:rsidRDefault="00553FA1" w:rsidP="00494DB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494DBF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年比例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218" w:rsidRPr="005C5218" w:rsidRDefault="00FA2FB4" w:rsidP="005D078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544286" w:rsidRPr="005C5218" w:rsidTr="002E7DB2">
        <w:trPr>
          <w:trHeight w:val="567"/>
          <w:jc w:val="center"/>
        </w:trPr>
        <w:tc>
          <w:tcPr>
            <w:tcW w:w="58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286" w:rsidRPr="00392840" w:rsidRDefault="00544286" w:rsidP="00D076BE">
            <w:pPr>
              <w:jc w:val="center"/>
              <w:rPr>
                <w:rFonts w:ascii="標楷體" w:eastAsia="標楷體" w:hAnsi="標楷體"/>
                <w:color w:val="FF0000"/>
                <w:highlight w:val="yellow"/>
              </w:rPr>
            </w:pPr>
            <w:r w:rsidRPr="00392840">
              <w:rPr>
                <w:rFonts w:ascii="標楷體" w:eastAsia="標楷體" w:hAnsi="標楷體" w:hint="eastAsia"/>
                <w:highlight w:val="yellow"/>
              </w:rPr>
              <w:t>工程主辦機關品管制度QA1常見缺失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C5218" w:rsidRDefault="00544286" w:rsidP="005D0783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494DBF" w:rsidRPr="005C5218" w:rsidTr="00494DBF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494DB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4DBF">
              <w:rPr>
                <w:rFonts w:ascii="標楷體" w:eastAsia="標楷體" w:hAnsi="標楷體" w:hint="eastAsia"/>
              </w:rPr>
              <w:t>4.01.99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其他主辦機關、專案管理廠商缺失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4DBF">
              <w:rPr>
                <w:rFonts w:ascii="標楷體" w:eastAsia="標楷體" w:hAnsi="標楷體" w:hint="eastAsia"/>
              </w:rPr>
              <w:t>51.43%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494DBF">
              <w:rPr>
                <w:rFonts w:ascii="標楷體" w:eastAsia="標楷體" w:hAnsi="標楷體" w:cs="新細明體" w:hint="eastAsia"/>
              </w:rPr>
              <w:t>50.71</w:t>
            </w:r>
            <w:r w:rsidR="00544286" w:rsidRPr="00544286"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544286" w:rsidP="00494DB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sym w:font="Wingdings" w:char="F0E2"/>
            </w:r>
          </w:p>
        </w:tc>
      </w:tr>
      <w:tr w:rsidR="00494DBF" w:rsidRPr="005C5218" w:rsidTr="00494DBF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494DB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4.01.04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無品質督導及查核、查驗紀錄或內容不實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45.00%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494DBF">
              <w:rPr>
                <w:rFonts w:ascii="標楷體" w:eastAsia="標楷體" w:hAnsi="標楷體" w:cs="新細明體" w:hint="eastAsia"/>
              </w:rPr>
              <w:t>50.71</w:t>
            </w:r>
            <w:r w:rsidR="00544286" w:rsidRPr="00544286"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544286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544286">
              <w:rPr>
                <w:rFonts w:ascii="標楷體" w:eastAsia="標楷體" w:hAnsi="標楷體" w:cs="新細明體"/>
                <w:color w:val="FF0000"/>
              </w:rPr>
              <w:sym w:font="Wingdings" w:char="F0E1"/>
            </w:r>
          </w:p>
        </w:tc>
      </w:tr>
      <w:tr w:rsidR="00494DBF" w:rsidRPr="005C5218" w:rsidTr="00494DBF">
        <w:trPr>
          <w:trHeight w:val="555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494DB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4.01.06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監造計畫無核定紀錄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43.57%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494DBF">
              <w:rPr>
                <w:rFonts w:ascii="標楷體" w:eastAsia="標楷體" w:hAnsi="標楷體" w:cs="新細明體" w:hint="eastAsia"/>
              </w:rPr>
              <w:t>37.86</w:t>
            </w:r>
            <w:r w:rsidR="00544286" w:rsidRPr="00544286"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544286" w:rsidP="00494DB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sym w:font="Wingdings" w:char="F0E2"/>
            </w:r>
          </w:p>
        </w:tc>
      </w:tr>
      <w:tr w:rsidR="00494DBF" w:rsidRPr="005C5218" w:rsidTr="00494DBF">
        <w:trPr>
          <w:trHeight w:val="680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494DBF">
              <w:rPr>
                <w:rFonts w:ascii="標楷體" w:eastAsia="標楷體" w:hAnsi="標楷體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4.01.13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□未於開工時將工程基本資料填報於工程會資訊網路系統，並於驗收完成後七日內，將結算資料填報於前開系統，或□內容不確實、不完整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28.57%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494DBF">
              <w:rPr>
                <w:rFonts w:ascii="標楷體" w:eastAsia="標楷體" w:hAnsi="標楷體" w:cs="新細明體" w:hint="eastAsia"/>
              </w:rPr>
              <w:t>25</w:t>
            </w:r>
            <w:r w:rsidR="00544286" w:rsidRPr="00544286"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544286" w:rsidP="00494DB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sym w:font="Wingdings" w:char="F0E2"/>
            </w:r>
          </w:p>
        </w:tc>
      </w:tr>
      <w:tr w:rsidR="00494DBF" w:rsidRPr="005C5218" w:rsidTr="00494DBF">
        <w:trPr>
          <w:trHeight w:val="851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494DB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4.01.05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無查核、督導或( )查驗缺失追蹤改善紀錄或( )內容不實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19.29%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494DBF">
              <w:rPr>
                <w:rFonts w:ascii="標楷體" w:eastAsia="標楷體" w:hAnsi="標楷體" w:cs="新細明體" w:hint="eastAsia"/>
              </w:rPr>
              <w:t>23.57</w:t>
            </w:r>
            <w:r w:rsidR="00544286" w:rsidRPr="00544286"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544286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544286">
              <w:rPr>
                <w:rFonts w:ascii="標楷體" w:eastAsia="標楷體" w:hAnsi="標楷體" w:cs="新細明體"/>
                <w:color w:val="FF0000"/>
              </w:rPr>
              <w:sym w:font="Wingdings" w:char="F0E1"/>
            </w:r>
          </w:p>
        </w:tc>
      </w:tr>
      <w:tr w:rsidR="00544286" w:rsidRPr="005C5218" w:rsidTr="00501E06">
        <w:trPr>
          <w:trHeight w:val="583"/>
          <w:jc w:val="center"/>
        </w:trPr>
        <w:tc>
          <w:tcPr>
            <w:tcW w:w="58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286" w:rsidRPr="00392840" w:rsidRDefault="00544286" w:rsidP="00D076B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92840">
              <w:rPr>
                <w:rFonts w:ascii="標楷體" w:eastAsia="標楷體" w:hAnsi="標楷體" w:hint="eastAsia"/>
                <w:highlight w:val="yellow"/>
              </w:rPr>
              <w:t>監造單位品管制度QA2常見缺失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C5218" w:rsidRDefault="00544286" w:rsidP="00D076BE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494DBF" w:rsidRPr="005C5218" w:rsidTr="00494DBF">
        <w:trPr>
          <w:trHeight w:val="1792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367F1B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494DBF">
              <w:rPr>
                <w:rFonts w:ascii="標楷體" w:eastAsia="標楷體" w:hAnsi="標楷體" w:hint="eastAsia"/>
                <w:color w:val="000000"/>
              </w:rPr>
              <w:t>4.02.03.04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  <w:color w:val="000000"/>
              </w:rPr>
            </w:pPr>
            <w:r w:rsidRPr="00494DBF">
              <w:rPr>
                <w:rFonts w:ascii="標楷體" w:eastAsia="標楷體" w:hAnsi="標楷體" w:hint="eastAsia"/>
                <w:color w:val="000000"/>
              </w:rPr>
              <w:t>有無抽查施工作業及抽驗材料設備，並填具抽查(驗)紀錄表，或□製作材料設備檢（試）驗管制總表管控，或□判讀認可，或□落實執行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94DBF">
              <w:rPr>
                <w:rFonts w:ascii="標楷體" w:eastAsia="標楷體" w:hAnsi="標楷體" w:hint="eastAsia"/>
                <w:color w:val="000000"/>
              </w:rPr>
              <w:t>77.14%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494DBF">
              <w:rPr>
                <w:rFonts w:ascii="標楷體" w:eastAsia="標楷體" w:hAnsi="標楷體" w:cs="新細明體" w:hint="eastAsia"/>
              </w:rPr>
              <w:t>80.71</w:t>
            </w:r>
            <w:r w:rsidR="00544286" w:rsidRPr="00544286"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544286" w:rsidRDefault="00544286" w:rsidP="00494DBF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544286">
              <w:rPr>
                <w:rFonts w:ascii="標楷體" w:eastAsia="標楷體" w:hAnsi="標楷體" w:cs="新細明體"/>
                <w:color w:val="FF0000"/>
              </w:rPr>
              <w:sym w:font="Wingdings" w:char="F0E1"/>
            </w:r>
          </w:p>
        </w:tc>
      </w:tr>
      <w:tr w:rsidR="00494DBF" w:rsidRPr="005C5218" w:rsidTr="00494DBF">
        <w:trPr>
          <w:trHeight w:val="1134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367F1B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  <w:color w:val="000000"/>
              </w:rPr>
            </w:pPr>
            <w:r w:rsidRPr="00494DBF">
              <w:rPr>
                <w:rFonts w:ascii="標楷體" w:eastAsia="標楷體" w:hAnsi="標楷體" w:hint="eastAsia"/>
                <w:color w:val="000000"/>
              </w:rPr>
              <w:t>4.02.01.05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  <w:color w:val="000000"/>
              </w:rPr>
            </w:pPr>
            <w:r w:rsidRPr="00494DBF">
              <w:rPr>
                <w:rFonts w:ascii="標楷體" w:eastAsia="標楷體" w:hAnsi="標楷體" w:hint="eastAsia"/>
                <w:color w:val="000000"/>
              </w:rPr>
              <w:t>未訂定各材料/設備及施工之品質管理標準或( )未符合需求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4DBF">
              <w:rPr>
                <w:rFonts w:ascii="標楷體" w:eastAsia="標楷體" w:hAnsi="標楷體" w:hint="eastAsia"/>
                <w:color w:val="000000"/>
              </w:rPr>
              <w:t>55.00%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494DBF">
              <w:rPr>
                <w:rFonts w:ascii="標楷體" w:eastAsia="標楷體" w:hAnsi="標楷體" w:cs="新細明體" w:hint="eastAsia"/>
              </w:rPr>
              <w:t>52.14</w:t>
            </w:r>
            <w:r w:rsidR="00544286" w:rsidRPr="00544286"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544286" w:rsidP="00494DB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sym w:font="Wingdings" w:char="F0E2"/>
            </w:r>
          </w:p>
        </w:tc>
      </w:tr>
      <w:tr w:rsidR="00494DBF" w:rsidRPr="005C5218" w:rsidTr="00494DBF">
        <w:trPr>
          <w:trHeight w:val="680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DBF" w:rsidRPr="007836E2" w:rsidRDefault="00494DBF" w:rsidP="00494DBF">
            <w:pPr>
              <w:jc w:val="center"/>
              <w:rPr>
                <w:rFonts w:ascii="標楷體" w:eastAsia="標楷體" w:hAnsi="標楷體"/>
                <w:b/>
              </w:rPr>
            </w:pPr>
            <w:r w:rsidRPr="007836E2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  <w:color w:val="000000"/>
              </w:rPr>
            </w:pPr>
            <w:r w:rsidRPr="00494DBF">
              <w:rPr>
                <w:rFonts w:ascii="標楷體" w:eastAsia="標楷體" w:hAnsi="標楷體" w:hint="eastAsia"/>
                <w:color w:val="000000"/>
              </w:rPr>
              <w:t>4.02.03.08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  <w:color w:val="000000"/>
              </w:rPr>
            </w:pPr>
            <w:r w:rsidRPr="00494DBF">
              <w:rPr>
                <w:rFonts w:ascii="標楷體" w:eastAsia="標楷體" w:hAnsi="標楷體" w:hint="eastAsia"/>
                <w:color w:val="000000"/>
              </w:rPr>
              <w:t>有無填報監造報表或□未落實紀載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4DBF">
              <w:rPr>
                <w:rFonts w:ascii="標楷體" w:eastAsia="標楷體" w:hAnsi="標楷體" w:hint="eastAsia"/>
                <w:color w:val="000000"/>
              </w:rPr>
              <w:t>53.57%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494DBF">
              <w:rPr>
                <w:rFonts w:ascii="標楷體" w:eastAsia="標楷體" w:hAnsi="標楷體" w:cs="新細明體" w:hint="eastAsia"/>
              </w:rPr>
              <w:t>55.71</w:t>
            </w:r>
            <w:r w:rsidR="00544286" w:rsidRPr="00544286"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544286" w:rsidP="00494DBF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544286">
              <w:rPr>
                <w:rFonts w:ascii="標楷體" w:eastAsia="標楷體" w:hAnsi="標楷體" w:cs="新細明體"/>
                <w:color w:val="FF0000"/>
              </w:rPr>
              <w:sym w:font="Wingdings" w:char="F0E1"/>
            </w:r>
          </w:p>
        </w:tc>
      </w:tr>
      <w:tr w:rsidR="00494DBF" w:rsidRPr="005C5218" w:rsidTr="00494DBF">
        <w:trPr>
          <w:trHeight w:val="6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BF" w:rsidRPr="00367F1B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  <w:color w:val="000000"/>
              </w:rPr>
            </w:pPr>
            <w:r w:rsidRPr="00494DBF">
              <w:rPr>
                <w:rFonts w:ascii="標楷體" w:eastAsia="標楷體" w:hAnsi="標楷體" w:hint="eastAsia"/>
                <w:color w:val="000000"/>
              </w:rPr>
              <w:t>4.02.03.05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  <w:color w:val="000000"/>
              </w:rPr>
            </w:pPr>
            <w:r w:rsidRPr="00494DBF">
              <w:rPr>
                <w:rFonts w:ascii="標楷體" w:eastAsia="標楷體" w:hAnsi="標楷體" w:hint="eastAsia"/>
                <w:color w:val="000000"/>
              </w:rPr>
              <w:t>□發現缺失時，有無立即通知廠限期改善，並確認其改善成果□有無督導施工廠商執行工地安全衛生、交通維持及境保護等工作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4DBF">
              <w:rPr>
                <w:rFonts w:ascii="標楷體" w:eastAsia="標楷體" w:hAnsi="標楷體" w:hint="eastAsia"/>
                <w:color w:val="000000"/>
              </w:rPr>
              <w:t>41.43%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494DBF">
              <w:rPr>
                <w:rFonts w:ascii="標楷體" w:eastAsia="標楷體" w:hAnsi="標楷體" w:cs="新細明體" w:hint="eastAsia"/>
              </w:rPr>
              <w:t>45</w:t>
            </w:r>
            <w:r w:rsidR="00544286" w:rsidRPr="00544286"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BF" w:rsidRPr="00544286" w:rsidRDefault="00544286" w:rsidP="00494DBF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544286">
              <w:rPr>
                <w:rFonts w:ascii="標楷體" w:eastAsia="標楷體" w:hAnsi="標楷體" w:cs="新細明體"/>
                <w:color w:val="FF0000"/>
              </w:rPr>
              <w:sym w:font="Wingdings" w:char="F0E1"/>
            </w:r>
          </w:p>
        </w:tc>
      </w:tr>
      <w:tr w:rsidR="00494DBF" w:rsidRPr="005C5218" w:rsidTr="00494DBF">
        <w:trPr>
          <w:trHeight w:val="6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BF" w:rsidRPr="00367F1B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  <w:color w:val="000000"/>
              </w:rPr>
            </w:pPr>
            <w:r w:rsidRPr="00494DBF">
              <w:rPr>
                <w:rFonts w:ascii="標楷體" w:eastAsia="標楷體" w:hAnsi="標楷體" w:hint="eastAsia"/>
                <w:color w:val="000000"/>
              </w:rPr>
              <w:t>4.02.99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  <w:color w:val="000000"/>
              </w:rPr>
            </w:pPr>
            <w:r w:rsidRPr="00494DBF">
              <w:rPr>
                <w:rFonts w:ascii="標楷體" w:eastAsia="標楷體" w:hAnsi="標楷體" w:hint="eastAsia"/>
                <w:color w:val="000000"/>
              </w:rPr>
              <w:t>其他監造單位品管缺失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4DBF">
              <w:rPr>
                <w:rFonts w:ascii="標楷體" w:eastAsia="標楷體" w:hAnsi="標楷體" w:hint="eastAsia"/>
                <w:color w:val="000000"/>
              </w:rPr>
              <w:t>31.43%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494DBF">
              <w:rPr>
                <w:rFonts w:ascii="標楷體" w:eastAsia="標楷體" w:hAnsi="標楷體" w:cs="新細明體" w:hint="eastAsia"/>
              </w:rPr>
              <w:t>2</w:t>
            </w:r>
            <w:r w:rsidRPr="00494DBF">
              <w:rPr>
                <w:rFonts w:ascii="標楷體" w:eastAsia="標楷體" w:hAnsi="標楷體" w:cs="新細明體"/>
              </w:rPr>
              <w:t>7.86</w:t>
            </w:r>
            <w:r w:rsidR="00544286" w:rsidRPr="00544286"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BF" w:rsidRPr="00494DBF" w:rsidRDefault="00544286" w:rsidP="00494DB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sym w:font="Wingdings" w:char="F0E2"/>
            </w:r>
          </w:p>
        </w:tc>
      </w:tr>
      <w:tr w:rsidR="00544286" w:rsidRPr="005C5218" w:rsidTr="00B57F28">
        <w:trPr>
          <w:trHeight w:val="637"/>
          <w:jc w:val="center"/>
        </w:trPr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392840" w:rsidRDefault="00544286" w:rsidP="00367F1B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392840">
              <w:rPr>
                <w:rFonts w:ascii="標楷體" w:eastAsia="標楷體" w:hAnsi="標楷體" w:hint="eastAsia"/>
                <w:highlight w:val="yellow"/>
              </w:rPr>
              <w:t>承攬廠商品管制度QB常見缺失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392840" w:rsidRDefault="00544286" w:rsidP="00367F1B">
            <w:pPr>
              <w:jc w:val="center"/>
              <w:rPr>
                <w:rFonts w:ascii="標楷體" w:eastAsia="標楷體" w:hAnsi="標楷體" w:cs="新細明體"/>
                <w:color w:val="FF0000"/>
                <w:highlight w:val="yellow"/>
              </w:rPr>
            </w:pPr>
          </w:p>
        </w:tc>
      </w:tr>
      <w:tr w:rsidR="00494DBF" w:rsidRPr="00494DBF" w:rsidTr="00494DBF">
        <w:trPr>
          <w:trHeight w:val="6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494DBF">
              <w:rPr>
                <w:rFonts w:ascii="標楷體" w:eastAsia="標楷體" w:hAnsi="標楷體" w:cs="新細明體" w:hint="eastAsia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494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4.03.04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94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品管自主檢查表□未落實執行，或□檢查標準未訂量化?、容許誤差值，或□未確實記載檢查值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494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88.57%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92.14</w:t>
            </w:r>
            <w:r w:rsidR="00544286" w:rsidRPr="00544286"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BF" w:rsidRPr="00544286" w:rsidRDefault="00544286" w:rsidP="00494DBF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544286">
              <w:rPr>
                <w:rFonts w:ascii="標楷體" w:eastAsia="標楷體" w:hAnsi="標楷體" w:cs="新細明體"/>
                <w:color w:val="FF0000"/>
              </w:rPr>
              <w:sym w:font="Wingdings" w:char="F0E1"/>
            </w:r>
          </w:p>
        </w:tc>
      </w:tr>
    </w:tbl>
    <w:p w:rsidR="00494DBF" w:rsidRPr="00494DBF" w:rsidRDefault="00494DBF" w:rsidP="00553FA1">
      <w:pPr>
        <w:spacing w:line="400" w:lineRule="exact"/>
        <w:jc w:val="center"/>
        <w:rPr>
          <w:rFonts w:ascii="標楷體" w:eastAsia="標楷體" w:hAnsi="標楷體"/>
        </w:rPr>
      </w:pPr>
    </w:p>
    <w:p w:rsidR="00367F1B" w:rsidRPr="00494DBF" w:rsidRDefault="00367F1B" w:rsidP="00553FA1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494DBF">
        <w:rPr>
          <w:rFonts w:ascii="標楷體" w:eastAsia="標楷體" w:hAnsi="標楷體"/>
        </w:rPr>
        <w:lastRenderedPageBreak/>
        <w:tab/>
      </w:r>
      <w:r w:rsidRPr="00494DBF">
        <w:rPr>
          <w:rFonts w:ascii="標楷體" w:eastAsia="標楷體" w:hAnsi="標楷體" w:hint="eastAsia"/>
          <w:sz w:val="36"/>
          <w:szCs w:val="36"/>
        </w:rPr>
        <w:t>臺南市政府工程施工查核常見</w:t>
      </w:r>
      <w:r w:rsidR="00553FA1" w:rsidRPr="00494DBF">
        <w:rPr>
          <w:rFonts w:ascii="標楷體" w:eastAsia="標楷體" w:hAnsi="標楷體" w:hint="eastAsia"/>
          <w:sz w:val="36"/>
          <w:szCs w:val="36"/>
        </w:rPr>
        <w:t>25項缺失檢核表</w:t>
      </w:r>
    </w:p>
    <w:tbl>
      <w:tblPr>
        <w:tblpPr w:leftFromText="180" w:rightFromText="180" w:vertAnchor="text" w:horzAnchor="margin" w:tblpXSpec="center" w:tblpY="262"/>
        <w:tblOverlap w:val="never"/>
        <w:tblW w:w="1010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258"/>
        <w:gridCol w:w="3980"/>
        <w:gridCol w:w="1355"/>
        <w:gridCol w:w="1288"/>
        <w:gridCol w:w="1602"/>
      </w:tblGrid>
      <w:tr w:rsidR="00494DBF" w:rsidRPr="00494DBF" w:rsidTr="00494DBF">
        <w:trPr>
          <w:trHeight w:val="6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/>
              </w:rPr>
              <w:t>缺失編號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缺失內容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10</w:t>
            </w:r>
            <w:r w:rsidRPr="00494DBF">
              <w:rPr>
                <w:rFonts w:ascii="標楷體" w:eastAsia="標楷體" w:hAnsi="標楷體"/>
              </w:rPr>
              <w:t>4</w:t>
            </w:r>
            <w:r w:rsidRPr="00494DBF">
              <w:rPr>
                <w:rFonts w:ascii="標楷體" w:eastAsia="標楷體" w:hAnsi="標楷體" w:hint="eastAsia"/>
              </w:rPr>
              <w:t>年比例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10</w:t>
            </w:r>
            <w:r w:rsidRPr="00494DBF">
              <w:rPr>
                <w:rFonts w:ascii="標楷體" w:eastAsia="標楷體" w:hAnsi="標楷體"/>
              </w:rPr>
              <w:t>5</w:t>
            </w:r>
            <w:r w:rsidRPr="00494DBF">
              <w:rPr>
                <w:rFonts w:ascii="標楷體" w:eastAsia="標楷體" w:hAnsi="標楷體" w:hint="eastAsia"/>
              </w:rPr>
              <w:t>年比例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說明</w:t>
            </w:r>
          </w:p>
        </w:tc>
      </w:tr>
      <w:tr w:rsidR="00494DBF" w:rsidRPr="00494DBF" w:rsidTr="00494DBF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494DB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widowControl/>
              <w:rPr>
                <w:rFonts w:ascii="標楷體" w:eastAsia="標楷體" w:hAnsi="標楷體"/>
                <w:kern w:val="0"/>
              </w:rPr>
            </w:pPr>
            <w:r w:rsidRPr="00494DBF">
              <w:rPr>
                <w:rFonts w:ascii="標楷體" w:eastAsia="標楷體" w:hAnsi="標楷體" w:hint="eastAsia"/>
              </w:rPr>
              <w:t>4.03.03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施工日誌□未落實執行或□未依規定制定格式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4DBF">
              <w:rPr>
                <w:rFonts w:ascii="標楷體" w:eastAsia="標楷體" w:hAnsi="標楷體" w:hint="eastAsia"/>
              </w:rPr>
              <w:t>67.14%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71.43</w:t>
            </w:r>
            <w:r w:rsidR="00544286" w:rsidRPr="00544286"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544286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544286">
              <w:rPr>
                <w:rFonts w:ascii="標楷體" w:eastAsia="標楷體" w:hAnsi="標楷體" w:cs="新細明體"/>
                <w:color w:val="FF0000"/>
              </w:rPr>
              <w:sym w:font="Wingdings" w:char="F0E1"/>
            </w:r>
          </w:p>
        </w:tc>
      </w:tr>
      <w:tr w:rsidR="00494DBF" w:rsidRPr="00494DBF" w:rsidTr="00494DBF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494DBF"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4.03.02.04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未訂定各分項工程品質管理標準。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39.29%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32.14</w:t>
            </w:r>
            <w:r w:rsidR="00544286" w:rsidRPr="00544286"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544286" w:rsidP="00494DB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sym w:font="Wingdings" w:char="F0E2"/>
            </w:r>
          </w:p>
        </w:tc>
      </w:tr>
      <w:tr w:rsidR="00494DBF" w:rsidRPr="00494DBF" w:rsidTr="00494DBF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494DB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4.03.05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□對材料檢(試)驗報告未予審查，或□未製作材料設備送審管制總表、材料設備檢（試）驗管制總表，或□未符合工程需求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36.43%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37.14</w:t>
            </w:r>
            <w:r w:rsidR="00544286" w:rsidRPr="00544286"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544286" w:rsidRDefault="00544286" w:rsidP="00494DBF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544286">
              <w:rPr>
                <w:rFonts w:ascii="標楷體" w:eastAsia="標楷體" w:hAnsi="標楷體" w:cs="新細明體"/>
                <w:color w:val="FF0000"/>
              </w:rPr>
              <w:sym w:font="Wingdings" w:char="F0E1"/>
            </w:r>
          </w:p>
        </w:tc>
      </w:tr>
      <w:tr w:rsidR="00494DBF" w:rsidRPr="00494DBF" w:rsidTr="00494DBF">
        <w:trPr>
          <w:trHeight w:val="822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 w:cs="新細明體"/>
              </w:rPr>
            </w:pPr>
            <w:r w:rsidRPr="00494DB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4.03.11.06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有無填具督察紀錄表(作業要點-7)...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494DBF" w:rsidP="00494DBF">
            <w:pPr>
              <w:jc w:val="center"/>
              <w:rPr>
                <w:rFonts w:ascii="標楷體" w:eastAsia="標楷體" w:hAnsi="標楷體"/>
              </w:rPr>
            </w:pPr>
            <w:r w:rsidRPr="00494DBF">
              <w:rPr>
                <w:rFonts w:ascii="標楷體" w:eastAsia="標楷體" w:hAnsi="標楷體" w:hint="eastAsia"/>
              </w:rPr>
              <w:t>33.57%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E47EA5" w:rsidP="00494DB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29.29</w:t>
            </w:r>
            <w:r w:rsidR="00544286" w:rsidRPr="00544286"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BF" w:rsidRPr="00494DBF" w:rsidRDefault="00544286" w:rsidP="00494DB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sym w:font="Wingdings" w:char="F0E2"/>
            </w:r>
          </w:p>
        </w:tc>
      </w:tr>
      <w:tr w:rsidR="00544286" w:rsidRPr="005C5218" w:rsidTr="00386253">
        <w:trPr>
          <w:trHeight w:val="583"/>
          <w:jc w:val="center"/>
        </w:trPr>
        <w:tc>
          <w:tcPr>
            <w:tcW w:w="58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C5218" w:rsidRDefault="00544286" w:rsidP="00B03FE4">
            <w:pPr>
              <w:jc w:val="center"/>
              <w:rPr>
                <w:rFonts w:ascii="標楷體" w:eastAsia="標楷體" w:hAnsi="標楷體"/>
              </w:rPr>
            </w:pPr>
            <w:r w:rsidRPr="00392840">
              <w:rPr>
                <w:rFonts w:ascii="標楷體" w:eastAsia="標楷體" w:hAnsi="標楷體" w:hint="eastAsia"/>
                <w:highlight w:val="yellow"/>
              </w:rPr>
              <w:t>承攬廠商施工品質W常見缺失</w:t>
            </w:r>
            <w:bookmarkStart w:id="0" w:name="_GoBack"/>
            <w:bookmarkEnd w:id="0"/>
          </w:p>
        </w:tc>
        <w:tc>
          <w:tcPr>
            <w:tcW w:w="4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C5218" w:rsidRDefault="00544286" w:rsidP="00B03FE4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44286" w:rsidRPr="005C5218" w:rsidTr="00494DBF">
        <w:trPr>
          <w:trHeight w:val="689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 w:cs="新細明體"/>
              </w:rPr>
            </w:pPr>
            <w:r w:rsidRPr="00544286"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widowControl/>
              <w:rPr>
                <w:rFonts w:ascii="標楷體" w:eastAsia="標楷體" w:hAnsi="標楷體"/>
                <w:kern w:val="0"/>
              </w:rPr>
            </w:pPr>
            <w:r w:rsidRPr="00544286">
              <w:rPr>
                <w:rFonts w:ascii="標楷體" w:eastAsia="標楷體" w:hAnsi="標楷體" w:hint="eastAsia"/>
              </w:rPr>
              <w:t>5.10.99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其他材料檢驗審查紀錄缺失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44286">
              <w:rPr>
                <w:rFonts w:ascii="標楷體" w:eastAsia="標楷體" w:hAnsi="標楷體" w:hint="eastAsia"/>
              </w:rPr>
              <w:t>69.29%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 w:cs="新細明體"/>
              </w:rPr>
            </w:pPr>
            <w:r w:rsidRPr="00544286">
              <w:rPr>
                <w:rFonts w:ascii="標楷體" w:eastAsia="標楷體" w:hAnsi="標楷體" w:cs="新細明體" w:hint="eastAsia"/>
              </w:rPr>
              <w:t>71.43</w:t>
            </w:r>
            <w:r w:rsidRPr="00544286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B6067" w:rsidRDefault="00544286" w:rsidP="0054428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44286">
              <w:rPr>
                <w:rFonts w:ascii="標楷體" w:eastAsia="標楷體" w:hAnsi="標楷體" w:cs="新細明體"/>
                <w:color w:val="FF0000"/>
              </w:rPr>
              <w:sym w:font="Wingdings" w:char="F0E1"/>
            </w:r>
          </w:p>
        </w:tc>
      </w:tr>
      <w:tr w:rsidR="00544286" w:rsidRPr="005C5218" w:rsidTr="00494DBF">
        <w:trPr>
          <w:trHeight w:val="694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 w:cs="新細明體"/>
              </w:rPr>
            </w:pPr>
            <w:r w:rsidRPr="00544286">
              <w:rPr>
                <w:rFonts w:ascii="標楷體" w:eastAsia="標楷體" w:hAnsi="標楷體" w:cs="新細明體" w:hint="eastAsia"/>
              </w:rPr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5.09.08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無工程告示牌或內容未符合規定、圍籬、鷹架外部防護網等設施不足，或□損壞未修復，或□填寫不確實（如：竣工日期、全民督工電話等），或□影響鄰房安全。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49.29%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 w:cs="新細明體"/>
              </w:rPr>
            </w:pPr>
            <w:r w:rsidRPr="00544286">
              <w:rPr>
                <w:rFonts w:ascii="標楷體" w:eastAsia="標楷體" w:hAnsi="標楷體" w:cs="新細明體" w:hint="eastAsia"/>
              </w:rPr>
              <w:t>47.86</w:t>
            </w:r>
            <w:r w:rsidRPr="00544286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B6067" w:rsidRDefault="00544286" w:rsidP="00544286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cs="新細明體"/>
              </w:rPr>
              <w:sym w:font="Wingdings" w:char="F0E2"/>
            </w:r>
          </w:p>
        </w:tc>
      </w:tr>
      <w:tr w:rsidR="00544286" w:rsidRPr="005C5218" w:rsidTr="00494DBF">
        <w:trPr>
          <w:trHeight w:val="680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 w:cs="新細明體"/>
              </w:rPr>
            </w:pPr>
            <w:r w:rsidRPr="00544286">
              <w:rPr>
                <w:rFonts w:ascii="標楷體" w:eastAsia="標楷體" w:hAnsi="標楷體" w:cs="新細明體" w:hint="eastAsia"/>
              </w:rPr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5.01.01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混凝土澆置、搗實不合規範，有冷縫、蜂窩或孔洞產生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41.43%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 w:cs="新細明體"/>
              </w:rPr>
            </w:pPr>
            <w:r w:rsidRPr="00544286">
              <w:rPr>
                <w:rFonts w:ascii="標楷體" w:eastAsia="標楷體" w:hAnsi="標楷體" w:cs="新細明體" w:hint="eastAsia"/>
              </w:rPr>
              <w:t>42.14</w:t>
            </w:r>
            <w:r w:rsidRPr="00544286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544286">
              <w:rPr>
                <w:rFonts w:ascii="標楷體" w:eastAsia="標楷體" w:hAnsi="標楷體" w:cs="新細明體"/>
                <w:color w:val="FF0000"/>
              </w:rPr>
              <w:sym w:font="Wingdings" w:char="F0E1"/>
            </w:r>
          </w:p>
        </w:tc>
      </w:tr>
      <w:tr w:rsidR="00544286" w:rsidRPr="005C5218" w:rsidTr="00494DBF">
        <w:trPr>
          <w:trHeight w:val="49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 w:cs="新細明體"/>
              </w:rPr>
            </w:pPr>
            <w:r w:rsidRPr="00544286">
              <w:rPr>
                <w:rFonts w:ascii="標楷體" w:eastAsia="標楷體" w:hAnsi="標楷體" w:cs="新細明體" w:hint="eastAsia"/>
              </w:rPr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5.14.07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現場施工交通警告設施不足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37.86%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 w:cs="新細明體"/>
              </w:rPr>
            </w:pPr>
            <w:r w:rsidRPr="00544286">
              <w:rPr>
                <w:rFonts w:ascii="標楷體" w:eastAsia="標楷體" w:hAnsi="標楷體" w:cs="新細明體" w:hint="eastAsia"/>
              </w:rPr>
              <w:t>35</w:t>
            </w:r>
            <w:r w:rsidRPr="00544286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2E73BC" w:rsidRDefault="00544286" w:rsidP="00544286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cs="新細明體"/>
              </w:rPr>
              <w:sym w:font="Wingdings" w:char="F0E2"/>
            </w:r>
          </w:p>
        </w:tc>
      </w:tr>
      <w:tr w:rsidR="00544286" w:rsidRPr="005C5218" w:rsidTr="00494DBF">
        <w:trPr>
          <w:trHeight w:val="6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5.01.04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混凝土表面殘留雜物(如鐵絲、鐵件、模板)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35.00%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 w:cs="新細明體"/>
              </w:rPr>
            </w:pPr>
            <w:r w:rsidRPr="00544286">
              <w:rPr>
                <w:rFonts w:ascii="標楷體" w:eastAsia="標楷體" w:hAnsi="標楷體" w:cs="新細明體" w:hint="eastAsia"/>
              </w:rPr>
              <w:t>43.57</w:t>
            </w:r>
            <w:r w:rsidRPr="00544286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544286">
              <w:rPr>
                <w:rFonts w:ascii="標楷體" w:eastAsia="標楷體" w:hAnsi="標楷體" w:cs="新細明體"/>
                <w:color w:val="FF0000"/>
              </w:rPr>
              <w:sym w:font="Wingdings" w:char="F0E1"/>
            </w:r>
          </w:p>
        </w:tc>
      </w:tr>
      <w:tr w:rsidR="00544286" w:rsidRPr="005C5218" w:rsidTr="00494DBF">
        <w:trPr>
          <w:trHeight w:val="6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 w:cs="新細明體"/>
              </w:rPr>
            </w:pPr>
            <w:r w:rsidRPr="00544286">
              <w:rPr>
                <w:rFonts w:ascii="標楷體" w:eastAsia="標楷體" w:hAnsi="標楷體" w:cs="新細明體" w:hint="eastAsia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5.01.02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混凝土養護不合規範，塑性收縮造成裂縫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30.71%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 w:cs="新細明體"/>
              </w:rPr>
            </w:pPr>
            <w:r w:rsidRPr="00544286">
              <w:rPr>
                <w:rFonts w:ascii="標楷體" w:eastAsia="標楷體" w:hAnsi="標楷體" w:cs="新細明體" w:hint="eastAsia"/>
              </w:rPr>
              <w:t>20</w:t>
            </w:r>
            <w:r w:rsidRPr="00544286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B6067" w:rsidRDefault="00544286" w:rsidP="00544286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cs="新細明體"/>
              </w:rPr>
              <w:sym w:font="Wingdings" w:char="F0E2"/>
            </w:r>
          </w:p>
        </w:tc>
      </w:tr>
      <w:tr w:rsidR="00544286" w:rsidRPr="005C5218" w:rsidTr="00494DBF">
        <w:trPr>
          <w:trHeight w:val="6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 w:cs="新細明體"/>
              </w:rPr>
            </w:pPr>
            <w:r w:rsidRPr="00544286">
              <w:rPr>
                <w:rFonts w:ascii="標楷體" w:eastAsia="標楷體" w:hAnsi="標楷體" w:cs="新細明體" w:hint="eastAsia"/>
              </w:rPr>
              <w:t>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5.07.01.99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其他一般施工缺失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29.29%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 w:cs="新細明體"/>
              </w:rPr>
            </w:pPr>
            <w:r w:rsidRPr="00544286">
              <w:rPr>
                <w:rFonts w:ascii="標楷體" w:eastAsia="標楷體" w:hAnsi="標楷體" w:cs="新細明體" w:hint="eastAsia"/>
              </w:rPr>
              <w:t>22.14</w:t>
            </w:r>
            <w:r w:rsidRPr="00544286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C5218" w:rsidRDefault="00544286" w:rsidP="0054428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sym w:font="Wingdings" w:char="F0E2"/>
            </w:r>
          </w:p>
        </w:tc>
      </w:tr>
      <w:tr w:rsidR="00544286" w:rsidRPr="005C5218" w:rsidTr="00494DBF">
        <w:trPr>
          <w:trHeight w:val="6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 w:cs="新細明體"/>
              </w:rPr>
            </w:pPr>
            <w:r w:rsidRPr="00544286">
              <w:rPr>
                <w:rFonts w:ascii="標楷體" w:eastAsia="標楷體" w:hAnsi="標楷體" w:cs="新細明體" w:hint="eastAsia"/>
              </w:rP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5.14.01.01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於高差2公尺以上之工作場所邊緣及開口部分(如樓梯、電梯口、天井、管道間、構台、橋梁墩柱及橋面版等)，未設...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28.57%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 w:cs="新細明體"/>
              </w:rPr>
            </w:pPr>
            <w:r w:rsidRPr="00544286">
              <w:rPr>
                <w:rFonts w:ascii="標楷體" w:eastAsia="標楷體" w:hAnsi="標楷體" w:cs="新細明體" w:hint="eastAsia"/>
              </w:rPr>
              <w:t>32.86</w:t>
            </w:r>
            <w:r w:rsidRPr="00544286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544286">
              <w:rPr>
                <w:rFonts w:ascii="標楷體" w:eastAsia="標楷體" w:hAnsi="標楷體" w:cs="新細明體"/>
                <w:color w:val="FF0000"/>
              </w:rPr>
              <w:sym w:font="Wingdings" w:char="F0E1"/>
            </w:r>
          </w:p>
        </w:tc>
      </w:tr>
      <w:tr w:rsidR="00544286" w:rsidRPr="005C5218" w:rsidTr="00494DBF">
        <w:trPr>
          <w:trHeight w:val="6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 w:cs="新細明體"/>
              </w:rPr>
            </w:pPr>
            <w:r w:rsidRPr="00544286">
              <w:rPr>
                <w:rFonts w:ascii="標楷體" w:eastAsia="標楷體" w:hAnsi="標楷體" w:cs="新細明體" w:hint="eastAsia"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5.14.06.01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工作場所暴露之鋼筋等易發生被刺及擦傷災害者，未採取彎曲尖端、加蓋或加裝護套等防護設施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26.43%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25.71%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C5218" w:rsidRDefault="00544286" w:rsidP="0054428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sym w:font="Wingdings" w:char="F0E2"/>
            </w:r>
          </w:p>
        </w:tc>
      </w:tr>
      <w:tr w:rsidR="00544286" w:rsidRPr="005C5218" w:rsidTr="00494DBF">
        <w:trPr>
          <w:trHeight w:val="72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 w:cs="新細明體"/>
              </w:rPr>
            </w:pPr>
            <w:r w:rsidRPr="00544286">
              <w:rPr>
                <w:rFonts w:ascii="標楷體" w:eastAsia="標楷體" w:hAnsi="標楷體" w:cs="新細明體" w:hint="eastAsia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5.16.01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無訂定汛期工地防災自主檢查表，或未落實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26.43%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544286" w:rsidRDefault="00544286" w:rsidP="00544286">
            <w:pPr>
              <w:jc w:val="center"/>
              <w:rPr>
                <w:rFonts w:ascii="標楷體" w:eastAsia="標楷體" w:hAnsi="標楷體"/>
              </w:rPr>
            </w:pPr>
            <w:r w:rsidRPr="00544286">
              <w:rPr>
                <w:rFonts w:ascii="標楷體" w:eastAsia="標楷體" w:hAnsi="標楷體" w:hint="eastAsia"/>
              </w:rPr>
              <w:t>17.14%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86" w:rsidRPr="009E5459" w:rsidRDefault="00544286" w:rsidP="0054428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/>
              </w:rPr>
              <w:sym w:font="Wingdings" w:char="F0E2"/>
            </w:r>
          </w:p>
        </w:tc>
      </w:tr>
    </w:tbl>
    <w:p w:rsidR="00B03FE4" w:rsidRDefault="00B03FE4" w:rsidP="00B03FE4">
      <w:pPr>
        <w:spacing w:line="400" w:lineRule="exact"/>
        <w:jc w:val="center"/>
      </w:pPr>
    </w:p>
    <w:sectPr w:rsidR="00B03FE4" w:rsidSect="00B03FE4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2C" w:rsidRDefault="00541D2C" w:rsidP="00C35B08">
      <w:r>
        <w:separator/>
      </w:r>
    </w:p>
  </w:endnote>
  <w:endnote w:type="continuationSeparator" w:id="0">
    <w:p w:rsidR="00541D2C" w:rsidRDefault="00541D2C" w:rsidP="00C3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2C" w:rsidRDefault="00541D2C" w:rsidP="00C35B08">
      <w:r>
        <w:separator/>
      </w:r>
    </w:p>
  </w:footnote>
  <w:footnote w:type="continuationSeparator" w:id="0">
    <w:p w:rsidR="00541D2C" w:rsidRDefault="00541D2C" w:rsidP="00C35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18"/>
    <w:rsid w:val="00026CCE"/>
    <w:rsid w:val="00045DE6"/>
    <w:rsid w:val="00077E74"/>
    <w:rsid w:val="000B0D50"/>
    <w:rsid w:val="00137658"/>
    <w:rsid w:val="0016131A"/>
    <w:rsid w:val="00173E81"/>
    <w:rsid w:val="001815B7"/>
    <w:rsid w:val="001A153B"/>
    <w:rsid w:val="001B319C"/>
    <w:rsid w:val="001C3E9E"/>
    <w:rsid w:val="001C667A"/>
    <w:rsid w:val="001F1429"/>
    <w:rsid w:val="001F1D8C"/>
    <w:rsid w:val="001F44A4"/>
    <w:rsid w:val="002021B2"/>
    <w:rsid w:val="00206EE8"/>
    <w:rsid w:val="002106C8"/>
    <w:rsid w:val="00212D94"/>
    <w:rsid w:val="00223241"/>
    <w:rsid w:val="00252946"/>
    <w:rsid w:val="002555B8"/>
    <w:rsid w:val="00256D4B"/>
    <w:rsid w:val="00267F75"/>
    <w:rsid w:val="00280B3E"/>
    <w:rsid w:val="002A717B"/>
    <w:rsid w:val="002C2621"/>
    <w:rsid w:val="002D4E41"/>
    <w:rsid w:val="002E73BC"/>
    <w:rsid w:val="002F21FB"/>
    <w:rsid w:val="002F58E2"/>
    <w:rsid w:val="00312D11"/>
    <w:rsid w:val="00326D07"/>
    <w:rsid w:val="00332E62"/>
    <w:rsid w:val="00344035"/>
    <w:rsid w:val="00365B07"/>
    <w:rsid w:val="00367F1B"/>
    <w:rsid w:val="0037035F"/>
    <w:rsid w:val="00372DCC"/>
    <w:rsid w:val="00392840"/>
    <w:rsid w:val="003B0D92"/>
    <w:rsid w:val="003D0A31"/>
    <w:rsid w:val="003D0E14"/>
    <w:rsid w:val="003F7309"/>
    <w:rsid w:val="00406B57"/>
    <w:rsid w:val="004152AE"/>
    <w:rsid w:val="00425BCC"/>
    <w:rsid w:val="00447F24"/>
    <w:rsid w:val="00451F48"/>
    <w:rsid w:val="00461678"/>
    <w:rsid w:val="004630BC"/>
    <w:rsid w:val="00484D2E"/>
    <w:rsid w:val="00494DBF"/>
    <w:rsid w:val="00496393"/>
    <w:rsid w:val="004E73A8"/>
    <w:rsid w:val="004F3F0C"/>
    <w:rsid w:val="004F5C88"/>
    <w:rsid w:val="00502C9B"/>
    <w:rsid w:val="00507DBB"/>
    <w:rsid w:val="0051117E"/>
    <w:rsid w:val="00512414"/>
    <w:rsid w:val="005127EC"/>
    <w:rsid w:val="00514CEA"/>
    <w:rsid w:val="00526BBB"/>
    <w:rsid w:val="00530A2C"/>
    <w:rsid w:val="005337D5"/>
    <w:rsid w:val="00541D2C"/>
    <w:rsid w:val="00544286"/>
    <w:rsid w:val="00553FA1"/>
    <w:rsid w:val="00596690"/>
    <w:rsid w:val="005A7722"/>
    <w:rsid w:val="005B4FFF"/>
    <w:rsid w:val="005B6067"/>
    <w:rsid w:val="005C4472"/>
    <w:rsid w:val="005C5218"/>
    <w:rsid w:val="005D0783"/>
    <w:rsid w:val="005D289E"/>
    <w:rsid w:val="005E5D2E"/>
    <w:rsid w:val="005F1B2E"/>
    <w:rsid w:val="006035B4"/>
    <w:rsid w:val="0063324F"/>
    <w:rsid w:val="00637826"/>
    <w:rsid w:val="00641F6C"/>
    <w:rsid w:val="00645DE2"/>
    <w:rsid w:val="00661DE3"/>
    <w:rsid w:val="00665557"/>
    <w:rsid w:val="006750BB"/>
    <w:rsid w:val="00683543"/>
    <w:rsid w:val="00690D8E"/>
    <w:rsid w:val="00694238"/>
    <w:rsid w:val="00695479"/>
    <w:rsid w:val="006970E4"/>
    <w:rsid w:val="00697610"/>
    <w:rsid w:val="006B04C3"/>
    <w:rsid w:val="006B32A7"/>
    <w:rsid w:val="006B472D"/>
    <w:rsid w:val="006C5E9F"/>
    <w:rsid w:val="006D7C81"/>
    <w:rsid w:val="006E607B"/>
    <w:rsid w:val="00700F12"/>
    <w:rsid w:val="0074069D"/>
    <w:rsid w:val="00743E9E"/>
    <w:rsid w:val="00745FB3"/>
    <w:rsid w:val="007836E2"/>
    <w:rsid w:val="00784109"/>
    <w:rsid w:val="00786ABB"/>
    <w:rsid w:val="00794136"/>
    <w:rsid w:val="007A680D"/>
    <w:rsid w:val="007B11A3"/>
    <w:rsid w:val="007D2F9D"/>
    <w:rsid w:val="007D76C2"/>
    <w:rsid w:val="007E350A"/>
    <w:rsid w:val="0081289B"/>
    <w:rsid w:val="00831B8E"/>
    <w:rsid w:val="0084077E"/>
    <w:rsid w:val="0084131F"/>
    <w:rsid w:val="00845A73"/>
    <w:rsid w:val="008827F0"/>
    <w:rsid w:val="00890069"/>
    <w:rsid w:val="008A2F1F"/>
    <w:rsid w:val="008A6200"/>
    <w:rsid w:val="008B05DE"/>
    <w:rsid w:val="008C1AFC"/>
    <w:rsid w:val="008E45E3"/>
    <w:rsid w:val="00932691"/>
    <w:rsid w:val="00932BCC"/>
    <w:rsid w:val="009365E7"/>
    <w:rsid w:val="009404E8"/>
    <w:rsid w:val="009505F8"/>
    <w:rsid w:val="009902AF"/>
    <w:rsid w:val="00995D44"/>
    <w:rsid w:val="009A3BF5"/>
    <w:rsid w:val="009A5020"/>
    <w:rsid w:val="009C6A80"/>
    <w:rsid w:val="009E42DE"/>
    <w:rsid w:val="009E5459"/>
    <w:rsid w:val="009F3794"/>
    <w:rsid w:val="00A16C93"/>
    <w:rsid w:val="00A317B0"/>
    <w:rsid w:val="00A54541"/>
    <w:rsid w:val="00A56C2D"/>
    <w:rsid w:val="00A663E6"/>
    <w:rsid w:val="00A70048"/>
    <w:rsid w:val="00A778E1"/>
    <w:rsid w:val="00AC599A"/>
    <w:rsid w:val="00AC5ABE"/>
    <w:rsid w:val="00AC6BD4"/>
    <w:rsid w:val="00B03FE4"/>
    <w:rsid w:val="00B270F8"/>
    <w:rsid w:val="00B33A8F"/>
    <w:rsid w:val="00B35D42"/>
    <w:rsid w:val="00B42BB0"/>
    <w:rsid w:val="00B44225"/>
    <w:rsid w:val="00B63D85"/>
    <w:rsid w:val="00B83863"/>
    <w:rsid w:val="00B85BC2"/>
    <w:rsid w:val="00BA0081"/>
    <w:rsid w:val="00BA7BFA"/>
    <w:rsid w:val="00BB1BE3"/>
    <w:rsid w:val="00BC0870"/>
    <w:rsid w:val="00BD0EF8"/>
    <w:rsid w:val="00BD4BA0"/>
    <w:rsid w:val="00BE46AE"/>
    <w:rsid w:val="00BF383A"/>
    <w:rsid w:val="00BF7501"/>
    <w:rsid w:val="00C12B35"/>
    <w:rsid w:val="00C147FB"/>
    <w:rsid w:val="00C159B2"/>
    <w:rsid w:val="00C240B5"/>
    <w:rsid w:val="00C35B08"/>
    <w:rsid w:val="00C62AA8"/>
    <w:rsid w:val="00C669DB"/>
    <w:rsid w:val="00C70E00"/>
    <w:rsid w:val="00C756AE"/>
    <w:rsid w:val="00C76548"/>
    <w:rsid w:val="00C875D1"/>
    <w:rsid w:val="00CB5E61"/>
    <w:rsid w:val="00CC212E"/>
    <w:rsid w:val="00CF3818"/>
    <w:rsid w:val="00D0037C"/>
    <w:rsid w:val="00D076BE"/>
    <w:rsid w:val="00D23881"/>
    <w:rsid w:val="00D422C9"/>
    <w:rsid w:val="00D861B2"/>
    <w:rsid w:val="00DA469C"/>
    <w:rsid w:val="00DB2DF4"/>
    <w:rsid w:val="00DC1EB5"/>
    <w:rsid w:val="00DD3FF2"/>
    <w:rsid w:val="00E00536"/>
    <w:rsid w:val="00E04428"/>
    <w:rsid w:val="00E24A15"/>
    <w:rsid w:val="00E35DF7"/>
    <w:rsid w:val="00E41204"/>
    <w:rsid w:val="00E47EA5"/>
    <w:rsid w:val="00E5107B"/>
    <w:rsid w:val="00E751EC"/>
    <w:rsid w:val="00EA28D6"/>
    <w:rsid w:val="00EA7E8A"/>
    <w:rsid w:val="00EC44B8"/>
    <w:rsid w:val="00EE287C"/>
    <w:rsid w:val="00F06D15"/>
    <w:rsid w:val="00F20DE9"/>
    <w:rsid w:val="00F2106F"/>
    <w:rsid w:val="00F57720"/>
    <w:rsid w:val="00F75CCA"/>
    <w:rsid w:val="00F84AEC"/>
    <w:rsid w:val="00F940EA"/>
    <w:rsid w:val="00FA2FB4"/>
    <w:rsid w:val="00FB23F3"/>
    <w:rsid w:val="00FB5464"/>
    <w:rsid w:val="00FB71FD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9335DF-0EE6-4B03-891C-DA3F32FB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35B08"/>
    <w:rPr>
      <w:kern w:val="2"/>
    </w:rPr>
  </w:style>
  <w:style w:type="paragraph" w:styleId="a5">
    <w:name w:val="footer"/>
    <w:basedOn w:val="a"/>
    <w:link w:val="a6"/>
    <w:rsid w:val="00C3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35B08"/>
    <w:rPr>
      <w:kern w:val="2"/>
    </w:rPr>
  </w:style>
  <w:style w:type="paragraph" w:styleId="a7">
    <w:name w:val="Balloon Text"/>
    <w:basedOn w:val="a"/>
    <w:link w:val="a8"/>
    <w:semiHidden/>
    <w:unhideWhenUsed/>
    <w:rsid w:val="008A6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8A62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1460</Characters>
  <Application>Microsoft Office Word</Application>
  <DocSecurity>0</DocSecurity>
  <Lines>12</Lines>
  <Paragraphs>3</Paragraphs>
  <ScaleCrop>false</ScaleCrop>
  <Company>CMT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臺南市政府工程施工查核常見缺失自主檢查表</dc:title>
  <dc:creator>土木課</dc:creator>
  <cp:lastModifiedBy>工務局</cp:lastModifiedBy>
  <cp:revision>2</cp:revision>
  <cp:lastPrinted>2015-12-30T01:36:00Z</cp:lastPrinted>
  <dcterms:created xsi:type="dcterms:W3CDTF">2017-04-26T06:14:00Z</dcterms:created>
  <dcterms:modified xsi:type="dcterms:W3CDTF">2017-04-26T06:14:00Z</dcterms:modified>
</cp:coreProperties>
</file>