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7D30" w:rsidRDefault="006A7D30" w:rsidP="006A7D30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（機關名稱）</w:t>
      </w:r>
    </w:p>
    <w:p w:rsidR="006A7D30" w:rsidRDefault="006A7D30" w:rsidP="006A7D30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　　（案名）</w:t>
      </w:r>
    </w:p>
    <w:p w:rsidR="006A7D30" w:rsidRDefault="006A7D30" w:rsidP="006A7D30">
      <w:pPr>
        <w:spacing w:line="520" w:lineRule="exact"/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b/>
          <w:sz w:val="32"/>
          <w:u w:val="single"/>
        </w:rPr>
        <w:t>投標廠商</w:t>
      </w:r>
      <w:r w:rsidRPr="006E227E">
        <w:rPr>
          <w:rFonts w:ascii="標楷體" w:eastAsia="標楷體" w:hAnsi="標楷體" w:hint="eastAsia"/>
          <w:b/>
          <w:color w:val="FF0000"/>
          <w:sz w:val="32"/>
          <w:u w:val="single"/>
        </w:rPr>
        <w:t>審查</w:t>
      </w:r>
      <w:r>
        <w:rPr>
          <w:rFonts w:ascii="標楷體" w:eastAsia="標楷體" w:hAnsi="標楷體" w:hint="eastAsia"/>
          <w:b/>
          <w:sz w:val="32"/>
          <w:u w:val="single"/>
        </w:rPr>
        <w:t>須知</w:t>
      </w:r>
    </w:p>
    <w:p w:rsidR="006A7D30" w:rsidRDefault="006A7D30" w:rsidP="006A7D30">
      <w:pPr>
        <w:numPr>
          <w:ilvl w:val="0"/>
          <w:numId w:val="1"/>
        </w:numPr>
        <w:spacing w:line="44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本案將由本機關依「採購評選委員會組織準則」成立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委員會（下稱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委員會），並依「</w:t>
      </w:r>
      <w:r w:rsidRPr="00614AC1">
        <w:rPr>
          <w:rFonts w:ascii="標楷體" w:eastAsia="標楷體" w:hAnsi="標楷體" w:hint="eastAsia"/>
          <w:sz w:val="28"/>
        </w:rPr>
        <w:t>最有利標評選辦法</w:t>
      </w:r>
      <w:r>
        <w:rPr>
          <w:rFonts w:ascii="標楷體" w:eastAsia="標楷體" w:hAnsi="標楷體" w:hint="eastAsia"/>
          <w:sz w:val="28"/>
        </w:rPr>
        <w:t>」及「採購評選委員會審議規則」辦理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。</w:t>
      </w:r>
    </w:p>
    <w:p w:rsidR="006A7D30" w:rsidRDefault="006A7D30" w:rsidP="006A7D30">
      <w:pPr>
        <w:numPr>
          <w:ilvl w:val="0"/>
          <w:numId w:val="1"/>
        </w:numPr>
        <w:snapToGrid w:val="0"/>
        <w:spacing w:line="440" w:lineRule="exact"/>
        <w:rPr>
          <w:rFonts w:ascii="標楷體" w:eastAsia="標楷體" w:hAnsi="標楷體"/>
          <w:sz w:val="28"/>
        </w:rPr>
      </w:pPr>
      <w:r w:rsidRPr="00323EFB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作業：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 w:rsidRPr="00414D63">
        <w:rPr>
          <w:rFonts w:ascii="標楷體" w:eastAsia="標楷體" w:hAnsi="標楷體" w:hint="eastAsia"/>
          <w:sz w:val="28"/>
        </w:rPr>
        <w:t>（一）</w:t>
      </w:r>
      <w:r w:rsidRPr="005C3E21">
        <w:rPr>
          <w:rFonts w:ascii="標楷體" w:eastAsia="標楷體" w:hAnsi="標楷體" w:hint="eastAsia"/>
          <w:sz w:val="28"/>
        </w:rPr>
        <w:t>投標文件經審查合於招標文件規定者，始得為</w:t>
      </w:r>
      <w:r w:rsidRPr="00323EFB">
        <w:rPr>
          <w:rFonts w:ascii="標楷體" w:eastAsia="標楷體" w:hAnsi="標楷體" w:hint="eastAsia"/>
          <w:color w:val="FF0000"/>
          <w:sz w:val="28"/>
        </w:rPr>
        <w:t>審查</w:t>
      </w:r>
      <w:r w:rsidRPr="005C3E21">
        <w:rPr>
          <w:rFonts w:ascii="標楷體" w:eastAsia="標楷體" w:hAnsi="標楷體" w:hint="eastAsia"/>
          <w:sz w:val="28"/>
        </w:rPr>
        <w:t>之對象。</w:t>
      </w:r>
    </w:p>
    <w:p w:rsidR="006A7D30" w:rsidRPr="002A5EDA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408" w:left="1822" w:rightChars="28" w:right="67" w:hangingChars="301" w:hanging="84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bookmarkStart w:id="0" w:name="_Hlk44510386"/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 w:rsidRPr="005C3E21">
        <w:rPr>
          <w:rFonts w:ascii="標楷體" w:eastAsia="標楷體" w:hAnsi="標楷體" w:hint="eastAsia"/>
          <w:sz w:val="28"/>
        </w:rPr>
        <w:t>委員會以</w:t>
      </w:r>
      <w:r>
        <w:rPr>
          <w:rFonts w:ascii="標楷體" w:eastAsia="標楷體" w:hAnsi="標楷體" w:hint="eastAsia"/>
          <w:sz w:val="28"/>
        </w:rPr>
        <w:t>簡報</w:t>
      </w:r>
      <w:r w:rsidRPr="005C3E21">
        <w:rPr>
          <w:rFonts w:ascii="標楷體" w:eastAsia="標楷體" w:hAnsi="標楷體" w:hint="eastAsia"/>
          <w:sz w:val="28"/>
        </w:rPr>
        <w:t>審查進行評分，</w:t>
      </w:r>
      <w:r>
        <w:rPr>
          <w:rFonts w:ascii="標楷體" w:eastAsia="標楷體" w:hAnsi="標楷體" w:hint="eastAsia"/>
          <w:color w:val="FF0000"/>
          <w:sz w:val="28"/>
        </w:rPr>
        <w:t>如不需簡報請調整審查標準項目及配分</w:t>
      </w:r>
      <w:r w:rsidRPr="005C3E21">
        <w:rPr>
          <w:rFonts w:ascii="標楷體" w:eastAsia="標楷體" w:hAnsi="標楷體" w:hint="eastAsia"/>
          <w:sz w:val="28"/>
        </w:rPr>
        <w:t>。</w:t>
      </w:r>
      <w:bookmarkEnd w:id="0"/>
      <w:r w:rsidRPr="00A972C2">
        <w:rPr>
          <w:rFonts w:ascii="標楷體" w:eastAsia="標楷體" w:hAnsi="標楷體" w:hint="eastAsia"/>
          <w:color w:val="FF0000"/>
          <w:sz w:val="28"/>
          <w:szCs w:val="20"/>
        </w:rPr>
        <w:t>(建議</w:t>
      </w:r>
      <w:proofErr w:type="gramStart"/>
      <w:r w:rsidRPr="00A972C2">
        <w:rPr>
          <w:rFonts w:ascii="標楷體" w:eastAsia="標楷體" w:hAnsi="標楷體" w:hint="eastAsia"/>
          <w:color w:val="FF0000"/>
          <w:sz w:val="28"/>
          <w:szCs w:val="20"/>
        </w:rPr>
        <w:t>採</w:t>
      </w:r>
      <w:proofErr w:type="gramEnd"/>
      <w:r w:rsidRPr="00A972C2">
        <w:rPr>
          <w:rFonts w:ascii="標楷體" w:eastAsia="標楷體" w:hAnsi="標楷體" w:hint="eastAsia"/>
          <w:color w:val="FF0000"/>
          <w:sz w:val="28"/>
          <w:szCs w:val="20"/>
        </w:rPr>
        <w:t>行簡報)</w:t>
      </w:r>
    </w:p>
    <w:p w:rsidR="006A7D30" w:rsidRDefault="006A7D30" w:rsidP="006A7D30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 w:rsidRPr="00323EFB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標準</w:t>
      </w:r>
      <w:r w:rsidRPr="009F503A">
        <w:rPr>
          <w:rFonts w:ascii="標楷體" w:eastAsia="標楷體" w:hAnsi="標楷體" w:hint="eastAsia"/>
          <w:color w:val="FF0000"/>
          <w:sz w:val="28"/>
        </w:rPr>
        <w:t>(請依需求參考修改)</w:t>
      </w:r>
      <w:r>
        <w:rPr>
          <w:rFonts w:ascii="標楷體" w:eastAsia="標楷體" w:hAnsi="標楷體" w:hint="eastAsia"/>
          <w:color w:val="FF0000"/>
          <w:sz w:val="28"/>
        </w:rPr>
        <w:tab/>
      </w:r>
    </w:p>
    <w:tbl>
      <w:tblPr>
        <w:tblW w:w="9152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3775"/>
        <w:gridCol w:w="789"/>
        <w:gridCol w:w="627"/>
        <w:gridCol w:w="627"/>
        <w:gridCol w:w="627"/>
        <w:gridCol w:w="627"/>
        <w:gridCol w:w="628"/>
      </w:tblGrid>
      <w:tr w:rsidR="006A7D30" w:rsidRPr="002A5EDA" w:rsidTr="003C6025">
        <w:trPr>
          <w:cantSplit/>
          <w:trHeight w:val="120"/>
        </w:trPr>
        <w:tc>
          <w:tcPr>
            <w:tcW w:w="1452" w:type="dxa"/>
            <w:vMerge w:val="restart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A5EDA">
              <w:rPr>
                <w:rFonts w:ascii="標楷體" w:eastAsia="標楷體" w:hAnsi="標楷體"/>
                <w:sz w:val="28"/>
              </w:rPr>
              <w:br w:type="page"/>
            </w:r>
            <w:r w:rsidRPr="002A5EDA">
              <w:rPr>
                <w:rFonts w:ascii="標楷體" w:eastAsia="標楷體" w:hAnsi="標楷體" w:hint="eastAsia"/>
                <w:bCs/>
                <w:kern w:val="0"/>
              </w:rPr>
              <w:t>評</w:t>
            </w:r>
            <w:r>
              <w:rPr>
                <w:rFonts w:ascii="標楷體" w:eastAsia="標楷體" w:hAnsi="標楷體" w:hint="eastAsia"/>
                <w:bCs/>
                <w:kern w:val="0"/>
              </w:rPr>
              <w:t>分</w:t>
            </w:r>
            <w:r w:rsidRPr="002A5EDA">
              <w:rPr>
                <w:rFonts w:ascii="標楷體" w:eastAsia="標楷體" w:hAnsi="標楷體" w:hint="eastAsia"/>
                <w:bCs/>
                <w:kern w:val="0"/>
              </w:rPr>
              <w:t>項目</w:t>
            </w:r>
          </w:p>
        </w:tc>
        <w:tc>
          <w:tcPr>
            <w:tcW w:w="3775" w:type="dxa"/>
            <w:vMerge w:val="restart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</w:rPr>
            </w:pPr>
            <w:proofErr w:type="gramStart"/>
            <w:r w:rsidRPr="002A5EDA">
              <w:rPr>
                <w:rFonts w:ascii="標楷體" w:eastAsia="標楷體" w:hAnsi="標楷體" w:hint="eastAsia"/>
                <w:bCs/>
                <w:kern w:val="0"/>
              </w:rPr>
              <w:t>評</w:t>
            </w:r>
            <w:r>
              <w:rPr>
                <w:rFonts w:ascii="標楷體" w:eastAsia="標楷體" w:hAnsi="標楷體" w:hint="eastAsia"/>
                <w:bCs/>
                <w:kern w:val="0"/>
              </w:rPr>
              <w:t>分</w:t>
            </w:r>
            <w:r w:rsidRPr="002A5EDA">
              <w:rPr>
                <w:rFonts w:ascii="標楷體" w:eastAsia="標楷體" w:hAnsi="標楷體" w:hint="eastAsia"/>
                <w:bCs/>
                <w:kern w:val="0"/>
              </w:rPr>
              <w:t>子項</w:t>
            </w:r>
            <w:proofErr w:type="gramEnd"/>
          </w:p>
        </w:tc>
        <w:tc>
          <w:tcPr>
            <w:tcW w:w="789" w:type="dxa"/>
            <w:vMerge w:val="restart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</w:rPr>
              <w:t>配分</w:t>
            </w:r>
          </w:p>
        </w:tc>
        <w:tc>
          <w:tcPr>
            <w:tcW w:w="3136" w:type="dxa"/>
            <w:gridSpan w:val="5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bdr w:val="single" w:sz="4" w:space="0" w:color="auto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</w:rPr>
              <w:t>廠商編號及得分</w:t>
            </w:r>
          </w:p>
        </w:tc>
      </w:tr>
      <w:tr w:rsidR="006A7D30" w:rsidRPr="002A5EDA" w:rsidTr="003C6025">
        <w:trPr>
          <w:cantSplit/>
          <w:trHeight w:val="120"/>
        </w:trPr>
        <w:tc>
          <w:tcPr>
            <w:tcW w:w="1452" w:type="dxa"/>
            <w:vMerge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3775" w:type="dxa"/>
            <w:vMerge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789" w:type="dxa"/>
            <w:vMerge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1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2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3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4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  <w:bdr w:val="single" w:sz="4" w:space="0" w:color="auto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  <w:bdr w:val="single" w:sz="4" w:space="0" w:color="auto"/>
              </w:rPr>
              <w:t>5</w:t>
            </w:r>
          </w:p>
        </w:tc>
      </w:tr>
      <w:tr w:rsidR="006A7D30" w:rsidRPr="002A5EDA" w:rsidTr="003C6025">
        <w:trPr>
          <w:trHeight w:val="312"/>
        </w:trPr>
        <w:tc>
          <w:tcPr>
            <w:tcW w:w="1452" w:type="dxa"/>
            <w:tcBorders>
              <w:top w:val="double" w:sz="4" w:space="0" w:color="auto"/>
            </w:tcBorders>
            <w:vAlign w:val="center"/>
          </w:tcPr>
          <w:p w:rsidR="006A7D30" w:rsidRPr="002A5EDA" w:rsidRDefault="006A7D30" w:rsidP="003C6025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sz w:val="20"/>
                <w:szCs w:val="20"/>
              </w:rPr>
              <w:t>一、過去履約實績與財務狀況</w:t>
            </w:r>
          </w:p>
        </w:tc>
        <w:tc>
          <w:tcPr>
            <w:tcW w:w="3775" w:type="dxa"/>
            <w:tcBorders>
              <w:top w:val="double" w:sz="4" w:space="0" w:color="auto"/>
            </w:tcBorders>
          </w:tcPr>
          <w:p w:rsidR="006A7D30" w:rsidRPr="002A5EDA" w:rsidRDefault="006A7D30" w:rsidP="003C60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A5ED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1.廠商於截止投標日前5年內與本案有關且已完成之實績。</w:t>
            </w:r>
          </w:p>
          <w:p w:rsidR="006A7D30" w:rsidRPr="002A5EDA" w:rsidRDefault="006A7D30" w:rsidP="003C602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sz w:val="20"/>
                <w:szCs w:val="20"/>
              </w:rPr>
              <w:t>2.廠商於截止投標日前5年內受獎懲情形。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sz w:val="20"/>
                <w:szCs w:val="20"/>
              </w:rPr>
              <w:t>3.廠商於截止投標日前5年內使用者評價。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2A5EDA">
              <w:rPr>
                <w:rFonts w:ascii="標楷體" w:eastAsia="標楷體" w:hAnsi="標楷體"/>
                <w:bCs/>
                <w:kern w:val="0"/>
                <w:sz w:val="20"/>
              </w:rPr>
              <w:t>20</w:t>
            </w: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</w:rPr>
              <w:t>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350B09" w:rsidRPr="002A5EDA" w:rsidTr="003C6025">
        <w:trPr>
          <w:trHeight w:val="312"/>
        </w:trPr>
        <w:tc>
          <w:tcPr>
            <w:tcW w:w="1452" w:type="dxa"/>
            <w:vAlign w:val="center"/>
          </w:tcPr>
          <w:p w:rsidR="00350B09" w:rsidRPr="002A5EDA" w:rsidRDefault="00350B09" w:rsidP="00350B09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cs="標楷體" w:hint="eastAsia"/>
                <w:sz w:val="20"/>
                <w:szCs w:val="20"/>
              </w:rPr>
              <w:t>二、團隊組織及主要工作人員學經歷</w:t>
            </w:r>
          </w:p>
        </w:tc>
        <w:tc>
          <w:tcPr>
            <w:tcW w:w="3775" w:type="dxa"/>
          </w:tcPr>
          <w:p w:rsidR="00350B09" w:rsidRPr="002A5EDA" w:rsidRDefault="00350B09" w:rsidP="00350B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A5ED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1.計畫主持人及主要工作成員名單，與本案相關之學經歷、專業技術證照、取得與採購案相關認（驗）證、訓練合格證明。</w:t>
            </w:r>
          </w:p>
          <w:p w:rsidR="00350B09" w:rsidRPr="002A5EDA" w:rsidRDefault="00350B09" w:rsidP="00350B0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200" w:hangingChars="100" w:hanging="200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2A5EDA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2.人員組織與分工。</w:t>
            </w:r>
          </w:p>
          <w:p w:rsidR="00350B09" w:rsidRPr="002A5EDA" w:rsidRDefault="00350B09" w:rsidP="00350B09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sz w:val="20"/>
                <w:szCs w:val="20"/>
              </w:rPr>
              <w:t>3.專案計畫管理能力。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350B09" w:rsidRPr="002A5EDA" w:rsidRDefault="00350B09" w:rsidP="00350B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</w:rPr>
              <w:t>20分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350B09" w:rsidRPr="002A5EDA" w:rsidRDefault="00350B09" w:rsidP="00350B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50B09" w:rsidRPr="002A5EDA" w:rsidRDefault="00350B09" w:rsidP="00350B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50B09" w:rsidRPr="002A5EDA" w:rsidRDefault="00350B09" w:rsidP="00350B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350B09" w:rsidRPr="002A5EDA" w:rsidRDefault="00350B09" w:rsidP="00350B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50B09" w:rsidRPr="002A5EDA" w:rsidRDefault="00350B09" w:rsidP="00350B09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6A7D30" w:rsidRPr="00350B09" w:rsidTr="003C6025">
        <w:trPr>
          <w:trHeight w:val="330"/>
        </w:trPr>
        <w:tc>
          <w:tcPr>
            <w:tcW w:w="1452" w:type="dxa"/>
            <w:shd w:val="clear" w:color="auto" w:fill="auto"/>
            <w:vAlign w:val="center"/>
          </w:tcPr>
          <w:p w:rsidR="006A7D30" w:rsidRPr="00350B09" w:rsidRDefault="00237DB8" w:rsidP="003C6025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三</w:t>
            </w:r>
            <w:r w:rsidR="006A7D30"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、設計理念與內容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A7D30" w:rsidRPr="00350B09" w:rsidRDefault="006A7D30" w:rsidP="003C6025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1.符合安全標準與規範。</w:t>
            </w:r>
          </w:p>
          <w:p w:rsidR="006A7D30" w:rsidRPr="00350B09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2.考量學校管理維護能力。</w:t>
            </w:r>
          </w:p>
          <w:p w:rsidR="006A7D30" w:rsidRPr="00350B09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3.符合學童身心發展需求。</w:t>
            </w:r>
          </w:p>
          <w:p w:rsidR="006A7D30" w:rsidRPr="00350B09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4.參與式設計。</w:t>
            </w:r>
          </w:p>
          <w:p w:rsidR="006A7D30" w:rsidRPr="00350B09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5.可控制風險</w:t>
            </w:r>
            <w:proofErr w:type="gramStart"/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之遊具結構</w:t>
            </w:r>
            <w:proofErr w:type="gramEnd"/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。</w:t>
            </w:r>
          </w:p>
          <w:p w:rsidR="006A7D30" w:rsidRPr="00350B09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/>
                <w:bCs/>
                <w:kern w:val="16"/>
                <w:sz w:val="20"/>
              </w:rPr>
              <w:t>6.具自然環境</w:t>
            </w: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元素的多元</w:t>
            </w:r>
            <w:proofErr w:type="gramStart"/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舖</w:t>
            </w:r>
            <w:proofErr w:type="gramEnd"/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面。</w:t>
            </w:r>
          </w:p>
          <w:p w:rsidR="006A7D30" w:rsidRPr="00350B09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</w:rPr>
            </w:pPr>
            <w:r w:rsidRPr="00350B09">
              <w:rPr>
                <w:rFonts w:ascii="標楷體" w:eastAsia="標楷體" w:hAnsi="標楷體" w:hint="eastAsia"/>
                <w:bCs/>
                <w:kern w:val="16"/>
                <w:sz w:val="20"/>
              </w:rPr>
              <w:t>7.營造無障礙與休憩環境。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A7D30" w:rsidRPr="00350B09" w:rsidRDefault="006A7D30" w:rsidP="003C6025">
            <w:pPr>
              <w:keepNext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350B09">
              <w:rPr>
                <w:rFonts w:ascii="標楷體" w:eastAsia="標楷體" w:hAnsi="標楷體"/>
                <w:bCs/>
                <w:kern w:val="0"/>
                <w:sz w:val="20"/>
              </w:rPr>
              <w:t>20</w:t>
            </w:r>
            <w:r w:rsidRPr="00350B09">
              <w:rPr>
                <w:rFonts w:ascii="標楷體" w:eastAsia="標楷體" w:hAnsi="標楷體" w:hint="eastAsia"/>
                <w:bCs/>
                <w:kern w:val="0"/>
                <w:sz w:val="20"/>
              </w:rPr>
              <w:t>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350B09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350B09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350B09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350B09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6A7D30" w:rsidRPr="00350B09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6A7D30" w:rsidRPr="002A5EDA" w:rsidTr="003C6025">
        <w:trPr>
          <w:trHeight w:val="415"/>
        </w:trPr>
        <w:tc>
          <w:tcPr>
            <w:tcW w:w="1452" w:type="dxa"/>
            <w:shd w:val="clear" w:color="auto" w:fill="auto"/>
            <w:vAlign w:val="center"/>
          </w:tcPr>
          <w:p w:rsidR="006A7D30" w:rsidRPr="002A5EDA" w:rsidRDefault="00237DB8" w:rsidP="003C6025">
            <w:pPr>
              <w:keepNext/>
              <w:spacing w:line="0" w:lineRule="atLeast"/>
              <w:ind w:left="400" w:hangingChars="200" w:hanging="400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四</w:t>
            </w:r>
            <w:r w:rsidR="006A7D30"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、專業技術與管理能力</w:t>
            </w:r>
          </w:p>
        </w:tc>
        <w:tc>
          <w:tcPr>
            <w:tcW w:w="3775" w:type="dxa"/>
            <w:shd w:val="clear" w:color="auto" w:fill="auto"/>
            <w:vAlign w:val="center"/>
          </w:tcPr>
          <w:p w:rsidR="006A7D30" w:rsidRPr="002A5EDA" w:rsidRDefault="006A7D30" w:rsidP="003C6025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1.遊戲場設計之專業技術與能力。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2.遊戲場施工之專業技術與能力。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200" w:hangingChars="100" w:hanging="200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3.遊戲場施工計畫及進度管控。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198" w:hanging="198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 xml:space="preserve">4.工作介面整合處理。 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5.工地與安全衛生管理。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6.採用主要材料之規格、材質與品質。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7.如何在履約期限內取得CNS 17020或ISO／IEC 17020認證證書之檢驗機構所開立具有認證標誌之合格檢驗報告。</w:t>
            </w:r>
          </w:p>
          <w:p w:rsidR="006A7D30" w:rsidRPr="002A5EDA" w:rsidRDefault="006A7D30" w:rsidP="003C6025">
            <w:pPr>
              <w:keepNext/>
              <w:spacing w:line="0" w:lineRule="atLeast"/>
              <w:ind w:left="122" w:hangingChars="61" w:hanging="122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  <w:t>8.其</w:t>
            </w: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它：(如</w:t>
            </w:r>
            <w:proofErr w:type="gramStart"/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加速工進之</w:t>
            </w:r>
            <w:proofErr w:type="gramEnd"/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策略</w:t>
            </w:r>
            <w:r w:rsidRPr="002A5EDA"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  <w:t>…</w:t>
            </w:r>
            <w:proofErr w:type="gramStart"/>
            <w:r w:rsidRPr="002A5EDA">
              <w:rPr>
                <w:rFonts w:ascii="標楷體" w:eastAsia="標楷體" w:hAnsi="標楷體"/>
                <w:bCs/>
                <w:kern w:val="16"/>
                <w:sz w:val="20"/>
                <w:szCs w:val="20"/>
              </w:rPr>
              <w:t>…</w:t>
            </w:r>
            <w:proofErr w:type="gramEnd"/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等)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A7D30" w:rsidRPr="002A5EDA" w:rsidRDefault="006A7D30" w:rsidP="003C6025">
            <w:pPr>
              <w:keepNext/>
              <w:spacing w:line="0" w:lineRule="atLeast"/>
              <w:jc w:val="center"/>
              <w:outlineLvl w:val="2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</w:rPr>
              <w:t>30分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6A7D30" w:rsidRPr="002A5EDA" w:rsidTr="003C6025">
        <w:trPr>
          <w:trHeight w:val="289"/>
        </w:trPr>
        <w:tc>
          <w:tcPr>
            <w:tcW w:w="1452" w:type="dxa"/>
            <w:shd w:val="clear" w:color="auto" w:fill="auto"/>
            <w:vAlign w:val="center"/>
          </w:tcPr>
          <w:p w:rsidR="006A7D30" w:rsidRPr="002A5EDA" w:rsidRDefault="00237DB8" w:rsidP="003C6025">
            <w:pPr>
              <w:spacing w:line="0" w:lineRule="atLeast"/>
              <w:ind w:left="400" w:hangingChars="200" w:hanging="400"/>
              <w:jc w:val="both"/>
              <w:rPr>
                <w:rFonts w:ascii="標楷體" w:eastAsia="標楷體" w:hAnsi="標楷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五</w:t>
            </w:r>
            <w:r w:rsidR="006A7D30" w:rsidRPr="002A5EDA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、簡報及答</w:t>
            </w:r>
            <w:proofErr w:type="gramStart"/>
            <w:r w:rsidR="006A7D30" w:rsidRPr="002A5EDA">
              <w:rPr>
                <w:rFonts w:ascii="標楷體" w:eastAsia="標楷體" w:hAnsi="標楷體" w:hint="eastAsia"/>
                <w:bCs/>
                <w:kern w:val="0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3775" w:type="dxa"/>
            <w:shd w:val="clear" w:color="auto" w:fill="auto"/>
            <w:vAlign w:val="center"/>
          </w:tcPr>
          <w:p w:rsidR="006A7D30" w:rsidRPr="002A5EDA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1.廠商簡報</w:t>
            </w:r>
          </w:p>
          <w:p w:rsidR="006A7D30" w:rsidRPr="002A5EDA" w:rsidRDefault="006A7D30" w:rsidP="003C6025">
            <w:pPr>
              <w:keepNext/>
              <w:spacing w:line="0" w:lineRule="atLeast"/>
              <w:jc w:val="both"/>
              <w:outlineLvl w:val="2"/>
              <w:rPr>
                <w:rFonts w:ascii="標楷體" w:eastAsia="標楷體" w:hAnsi="標楷體"/>
                <w:b/>
                <w:bCs/>
                <w:kern w:val="16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2.廠商答</w:t>
            </w:r>
            <w:proofErr w:type="gramStart"/>
            <w:r w:rsidRPr="002A5EDA">
              <w:rPr>
                <w:rFonts w:ascii="標楷體" w:eastAsia="標楷體" w:hAnsi="標楷體" w:hint="eastAsia"/>
                <w:bCs/>
                <w:kern w:val="16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789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  <w:sz w:val="20"/>
              </w:rPr>
              <w:t>10分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  <w:sz w:val="20"/>
              </w:rPr>
            </w:pPr>
          </w:p>
        </w:tc>
      </w:tr>
      <w:tr w:rsidR="006A7D30" w:rsidRPr="002A5EDA" w:rsidTr="003C6025">
        <w:trPr>
          <w:cantSplit/>
          <w:trHeight w:val="289"/>
        </w:trPr>
        <w:tc>
          <w:tcPr>
            <w:tcW w:w="6016" w:type="dxa"/>
            <w:gridSpan w:val="3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</w:rPr>
              <w:t>總評分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  <w:tr w:rsidR="006A7D30" w:rsidRPr="002A5EDA" w:rsidTr="003C6025">
        <w:trPr>
          <w:cantSplit/>
          <w:trHeight w:val="289"/>
        </w:trPr>
        <w:tc>
          <w:tcPr>
            <w:tcW w:w="6016" w:type="dxa"/>
            <w:gridSpan w:val="3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2A5EDA">
              <w:rPr>
                <w:rFonts w:ascii="標楷體" w:eastAsia="標楷體" w:hAnsi="標楷體" w:hint="eastAsia"/>
                <w:bCs/>
                <w:kern w:val="0"/>
              </w:rPr>
              <w:t>序位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7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6A7D30" w:rsidRPr="002A5EDA" w:rsidRDefault="006A7D30" w:rsidP="003C602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</w:tabs>
              <w:spacing w:line="0" w:lineRule="atLeast"/>
              <w:ind w:right="26"/>
              <w:jc w:val="center"/>
              <w:rPr>
                <w:rFonts w:ascii="標楷體" w:eastAsia="標楷體" w:hAnsi="標楷體"/>
                <w:bCs/>
                <w:kern w:val="0"/>
              </w:rPr>
            </w:pPr>
          </w:p>
        </w:tc>
      </w:tr>
    </w:tbl>
    <w:p w:rsidR="006A7D30" w:rsidRDefault="006A7D30" w:rsidP="006A7D30">
      <w:pPr>
        <w:numPr>
          <w:ilvl w:val="0"/>
          <w:numId w:val="1"/>
        </w:numPr>
        <w:tabs>
          <w:tab w:val="left" w:pos="6360"/>
          <w:tab w:val="left" w:pos="7740"/>
        </w:tabs>
        <w:snapToGrid w:val="0"/>
        <w:spacing w:line="440" w:lineRule="exact"/>
        <w:ind w:right="6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■總評分法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（一）由工作小組提出初審意見，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委員就初審意見、廠商資料、評</w:t>
      </w:r>
      <w:r w:rsidRPr="006E227E">
        <w:rPr>
          <w:rFonts w:eastAsia="標楷體" w:hAnsi="標楷體" w:hint="eastAsia"/>
          <w:color w:val="FF0000"/>
          <w:sz w:val="28"/>
          <w:szCs w:val="28"/>
        </w:rPr>
        <w:lastRenderedPageBreak/>
        <w:t>分</w:t>
      </w:r>
      <w:r>
        <w:rPr>
          <w:rFonts w:ascii="標楷體" w:eastAsia="標楷體" w:hAnsi="標楷體" w:hint="eastAsia"/>
          <w:sz w:val="28"/>
        </w:rPr>
        <w:t>項目逐項討論後，各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委員依評分項目，填寫評分表之個別廠商各項目</w:t>
      </w:r>
      <w:proofErr w:type="gramStart"/>
      <w:r>
        <w:rPr>
          <w:rFonts w:ascii="標楷體" w:eastAsia="標楷體" w:hAnsi="標楷體" w:hint="eastAsia"/>
          <w:sz w:val="28"/>
        </w:rPr>
        <w:t>及子項評分</w:t>
      </w:r>
      <w:proofErr w:type="gramEnd"/>
      <w:r>
        <w:rPr>
          <w:rFonts w:ascii="標楷體" w:eastAsia="標楷體" w:hAnsi="標楷體" w:hint="eastAsia"/>
          <w:sz w:val="28"/>
        </w:rPr>
        <w:t>，交由本機關作業人員計算個別廠商之平均總評分（計算至小數點以下二位數，小數點以下第三位四捨五入），未達70分者不得列為協商及決標對象。若所有廠商平均總評</w:t>
      </w:r>
      <w:proofErr w:type="gramStart"/>
      <w:r>
        <w:rPr>
          <w:rFonts w:ascii="標楷體" w:eastAsia="標楷體" w:hAnsi="標楷體" w:hint="eastAsia"/>
          <w:sz w:val="28"/>
        </w:rPr>
        <w:t>分均未達</w:t>
      </w:r>
      <w:proofErr w:type="gramEnd"/>
      <w:r>
        <w:rPr>
          <w:rFonts w:ascii="標楷體" w:eastAsia="標楷體" w:hAnsi="標楷體" w:hint="eastAsia"/>
          <w:sz w:val="28"/>
        </w:rPr>
        <w:t>70分時，則廢標。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（二）平均總評分在70分以上之廠商，再開啟價格標，以價格</w:t>
      </w:r>
      <w:proofErr w:type="gramStart"/>
      <w:r>
        <w:rPr>
          <w:rFonts w:ascii="標楷體" w:eastAsia="標楷體" w:hAnsi="標楷體" w:hint="eastAsia"/>
          <w:sz w:val="28"/>
        </w:rPr>
        <w:t>最低者決標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（三）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委員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評分表及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分數彙</w:t>
      </w:r>
      <w:proofErr w:type="gramStart"/>
      <w:r>
        <w:rPr>
          <w:rFonts w:ascii="標楷體" w:eastAsia="標楷體" w:hAnsi="標楷體" w:hint="eastAsia"/>
          <w:sz w:val="28"/>
        </w:rPr>
        <w:t>總表如附件</w:t>
      </w:r>
      <w:proofErr w:type="gramEnd"/>
      <w:r>
        <w:rPr>
          <w:rFonts w:ascii="標楷體" w:eastAsia="標楷體" w:hAnsi="標楷體" w:hint="eastAsia"/>
          <w:sz w:val="28"/>
        </w:rPr>
        <w:t>。</w:t>
      </w:r>
    </w:p>
    <w:p w:rsidR="006A7D30" w:rsidRDefault="006A7D30" w:rsidP="006A7D30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補充說明及規定：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（一）投標文件澄清：投標文件如有需投標廠商說明者，將依政府採購法第51條及其施行細則第60條辦理。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407" w:left="1789" w:rightChars="28" w:right="67" w:hangingChars="290" w:hanging="81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（二）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委員會委員名單保密規定（擇</w:t>
      </w:r>
      <w:proofErr w:type="gramStart"/>
      <w:r>
        <w:rPr>
          <w:rFonts w:ascii="標楷體" w:eastAsia="標楷體" w:hAnsi="標楷體" w:hint="eastAsia"/>
          <w:sz w:val="28"/>
        </w:rPr>
        <w:t>一</w:t>
      </w:r>
      <w:proofErr w:type="gramEnd"/>
      <w:r>
        <w:rPr>
          <w:rFonts w:ascii="標楷體" w:eastAsia="標楷體" w:hAnsi="標楷體" w:hint="eastAsia"/>
          <w:sz w:val="28"/>
        </w:rPr>
        <w:t>勾選）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■本案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於主管機關指定之資訊網站公開</w:t>
      </w:r>
      <w:r w:rsidRPr="006E227E">
        <w:rPr>
          <w:rFonts w:ascii="標楷體" w:eastAsia="標楷體" w:hAnsi="標楷體" w:hint="eastAsia"/>
          <w:b/>
          <w:sz w:val="28"/>
          <w:u w:val="single"/>
        </w:rPr>
        <w:t>審查</w:t>
      </w:r>
      <w:r>
        <w:rPr>
          <w:rFonts w:ascii="標楷體" w:eastAsia="標楷體" w:hAnsi="標楷體" w:hint="eastAsia"/>
          <w:b/>
          <w:sz w:val="28"/>
          <w:u w:val="single"/>
        </w:rPr>
        <w:t>委員名單</w:t>
      </w:r>
      <w:proofErr w:type="gramStart"/>
      <w:r>
        <w:rPr>
          <w:rFonts w:ascii="標楷體" w:eastAsia="標楷體" w:hAnsi="標楷體" w:hint="eastAsia"/>
          <w:b/>
          <w:sz w:val="28"/>
          <w:u w:val="single"/>
        </w:rPr>
        <w:t>（</w:t>
      </w:r>
      <w:proofErr w:type="gramEnd"/>
      <w:r>
        <w:rPr>
          <w:rFonts w:ascii="標楷體" w:eastAsia="標楷體" w:hAnsi="標楷體" w:hint="eastAsia"/>
          <w:b/>
          <w:sz w:val="28"/>
          <w:u w:val="single"/>
        </w:rPr>
        <w:t>網址：http：//web.pcc.gov.tw</w:t>
      </w:r>
      <w:proofErr w:type="gramStart"/>
      <w:r>
        <w:rPr>
          <w:rFonts w:ascii="標楷體" w:eastAsia="標楷體" w:hAnsi="標楷體" w:hint="eastAsia"/>
          <w:b/>
          <w:sz w:val="28"/>
          <w:u w:val="single"/>
        </w:rPr>
        <w:t>）</w:t>
      </w:r>
      <w:proofErr w:type="gramEnd"/>
      <w:r w:rsidRPr="00742643">
        <w:rPr>
          <w:rFonts w:ascii="標楷體" w:eastAsia="標楷體" w:hAnsi="標楷體" w:hint="eastAsia"/>
          <w:sz w:val="28"/>
        </w:rPr>
        <w:t>。</w:t>
      </w:r>
    </w:p>
    <w:p w:rsidR="006A7D30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Chars="774" w:left="2141" w:rightChars="28" w:right="67" w:hangingChars="101" w:hanging="283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</w:t>
      </w:r>
      <w:r w:rsidRPr="00290026">
        <w:rPr>
          <w:rFonts w:ascii="標楷體" w:eastAsia="標楷體" w:hAnsi="標楷體" w:hint="eastAsia"/>
          <w:sz w:val="28"/>
        </w:rPr>
        <w:t>本案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經</w:t>
      </w:r>
      <w:r>
        <w:rPr>
          <w:rFonts w:ascii="標楷體" w:eastAsia="標楷體" w:hAnsi="標楷體" w:hint="eastAsia"/>
          <w:b/>
          <w:sz w:val="28"/>
          <w:u w:val="single"/>
        </w:rPr>
        <w:t>機關衡酌個案特性及實際需要，</w:t>
      </w:r>
      <w:r w:rsidRPr="0016423C">
        <w:rPr>
          <w:rFonts w:ascii="標楷體" w:eastAsia="標楷體" w:hAnsi="標楷體" w:hint="eastAsia"/>
          <w:b/>
          <w:sz w:val="28"/>
          <w:u w:val="single"/>
        </w:rPr>
        <w:t>不予公開</w:t>
      </w:r>
      <w:r w:rsidRPr="006E227E">
        <w:rPr>
          <w:rFonts w:ascii="標楷體" w:eastAsia="標楷體" w:hAnsi="標楷體" w:hint="eastAsia"/>
          <w:color w:val="FF0000"/>
          <w:sz w:val="28"/>
        </w:rPr>
        <w:t>審查</w:t>
      </w:r>
      <w:r w:rsidRPr="0016423C">
        <w:rPr>
          <w:rFonts w:ascii="標楷體" w:eastAsia="標楷體" w:hAnsi="標楷體" w:hint="eastAsia"/>
          <w:sz w:val="28"/>
        </w:rPr>
        <w:t>委員會委員名單，該名單於開始</w:t>
      </w:r>
      <w:r>
        <w:rPr>
          <w:rFonts w:ascii="標楷體" w:eastAsia="標楷體" w:hAnsi="標楷體" w:hint="eastAsia"/>
          <w:sz w:val="28"/>
        </w:rPr>
        <w:t>審查</w:t>
      </w:r>
      <w:r w:rsidRPr="0016423C">
        <w:rPr>
          <w:rFonts w:ascii="標楷體" w:eastAsia="標楷體" w:hAnsi="標楷體" w:hint="eastAsia"/>
          <w:sz w:val="28"/>
        </w:rPr>
        <w:t>前予以保密。廠商不得探詢委員名單</w:t>
      </w:r>
      <w:r w:rsidRPr="008E1456">
        <w:rPr>
          <w:rFonts w:ascii="標楷體" w:eastAsia="標楷體" w:hAnsi="標楷體" w:hint="eastAsia"/>
          <w:sz w:val="28"/>
        </w:rPr>
        <w:t>。</w:t>
      </w:r>
    </w:p>
    <w:p w:rsidR="006A7D30" w:rsidRPr="00534F0B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left="280" w:rightChars="28" w:right="67" w:hangingChars="100" w:hanging="280"/>
        <w:jc w:val="both"/>
        <w:rPr>
          <w:rFonts w:ascii="標楷體" w:eastAsia="標楷體" w:hAnsi="標楷體"/>
          <w:sz w:val="28"/>
        </w:rPr>
      </w:pPr>
      <w:r w:rsidRPr="00534F0B">
        <w:rPr>
          <w:rFonts w:ascii="標楷體" w:eastAsia="標楷體" w:hAnsi="標楷體" w:hint="eastAsia"/>
          <w:color w:val="FF0000"/>
          <w:sz w:val="28"/>
          <w:szCs w:val="28"/>
        </w:rPr>
        <w:t>※其它有關「服務建議書(含附件)」、「簡報內容及時間」內容規範，及「</w:t>
      </w:r>
      <w:r w:rsidRPr="00534F0B">
        <w:rPr>
          <w:rFonts w:eastAsia="標楷體" w:hint="eastAsia"/>
          <w:color w:val="FF0000"/>
          <w:sz w:val="28"/>
          <w:szCs w:val="28"/>
        </w:rPr>
        <w:t>其他注意事項</w:t>
      </w:r>
      <w:r w:rsidRPr="00534F0B">
        <w:rPr>
          <w:rFonts w:ascii="標楷體" w:eastAsia="標楷體" w:hAnsi="標楷體" w:hint="eastAsia"/>
          <w:color w:val="FF0000"/>
          <w:sz w:val="28"/>
          <w:szCs w:val="28"/>
        </w:rPr>
        <w:t>」，請依需求增刪之。</w:t>
      </w:r>
    </w:p>
    <w:p w:rsidR="006A7D30" w:rsidRPr="002A5EDA" w:rsidRDefault="006A7D30" w:rsidP="006A7D30">
      <w:pPr>
        <w:tabs>
          <w:tab w:val="left" w:pos="6360"/>
          <w:tab w:val="left" w:pos="7740"/>
        </w:tabs>
        <w:snapToGrid w:val="0"/>
        <w:spacing w:line="440" w:lineRule="exact"/>
        <w:ind w:rightChars="28" w:right="67"/>
        <w:jc w:val="both"/>
        <w:rPr>
          <w:rFonts w:ascii="標楷體" w:eastAsia="標楷體" w:hAnsi="標楷體"/>
          <w:sz w:val="28"/>
        </w:rPr>
      </w:pPr>
    </w:p>
    <w:p w:rsidR="006A7D30" w:rsidRDefault="006A7D30" w:rsidP="006A7D30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/>
          <w:b/>
          <w:sz w:val="32"/>
        </w:rPr>
        <w:br w:type="page"/>
      </w:r>
      <w:r>
        <w:rPr>
          <w:rFonts w:ascii="標楷體" w:eastAsia="標楷體" w:hAnsi="標楷體" w:hint="eastAsia"/>
          <w:b/>
          <w:sz w:val="32"/>
          <w:u w:val="single"/>
        </w:rPr>
        <w:lastRenderedPageBreak/>
        <w:t xml:space="preserve">　　　　　　　　　　　　（機關名稱）</w:t>
      </w:r>
    </w:p>
    <w:p w:rsidR="006A7D30" w:rsidRDefault="006A7D30" w:rsidP="006A7D30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　　（案名）</w:t>
      </w:r>
    </w:p>
    <w:p w:rsidR="006A7D30" w:rsidRDefault="006A7D30" w:rsidP="006A7D30">
      <w:pPr>
        <w:spacing w:line="440" w:lineRule="exact"/>
        <w:jc w:val="center"/>
        <w:rPr>
          <w:rFonts w:ascii="標楷體" w:eastAsia="標楷體" w:hAnsi="標楷體"/>
          <w:b/>
          <w:bCs/>
          <w:sz w:val="32"/>
        </w:rPr>
      </w:pPr>
      <w:r w:rsidRPr="007B372B">
        <w:rPr>
          <w:rFonts w:ascii="標楷體" w:eastAsia="標楷體" w:hAnsi="標楷體" w:hint="eastAsia"/>
          <w:b/>
          <w:color w:val="FF0000"/>
          <w:sz w:val="32"/>
        </w:rPr>
        <w:t>審查</w:t>
      </w:r>
      <w:r>
        <w:rPr>
          <w:rFonts w:ascii="標楷體" w:eastAsia="標楷體" w:hAnsi="標楷體" w:hint="eastAsia"/>
          <w:b/>
          <w:sz w:val="32"/>
        </w:rPr>
        <w:t>委員</w:t>
      </w:r>
      <w:r w:rsidRPr="007B372B">
        <w:rPr>
          <w:rFonts w:ascii="標楷體" w:eastAsia="標楷體" w:hAnsi="標楷體" w:hint="eastAsia"/>
          <w:b/>
          <w:color w:val="FF0000"/>
          <w:sz w:val="32"/>
        </w:rPr>
        <w:t>審查</w:t>
      </w:r>
      <w:r>
        <w:rPr>
          <w:rFonts w:ascii="標楷體" w:eastAsia="標楷體" w:hAnsi="標楷體" w:hint="eastAsia"/>
          <w:b/>
          <w:sz w:val="32"/>
        </w:rPr>
        <w:t>評分表（適用於總評分法）</w:t>
      </w:r>
    </w:p>
    <w:p w:rsidR="006A7D30" w:rsidRDefault="006A7D30" w:rsidP="00237DB8">
      <w:pPr>
        <w:spacing w:afterLines="25" w:after="95" w:line="400" w:lineRule="exact"/>
        <w:ind w:leftChars="75" w:left="180"/>
        <w:jc w:val="center"/>
        <w:rPr>
          <w:rFonts w:ascii="標楷體" w:eastAsia="標楷體" w:hAnsi="標楷體"/>
          <w:sz w:val="32"/>
        </w:rPr>
      </w:pPr>
      <w:r w:rsidRPr="00323EFB">
        <w:rPr>
          <w:rFonts w:ascii="標楷體" w:eastAsia="標楷體" w:hAnsi="標楷體" w:hint="eastAsia"/>
          <w:color w:val="FF0000"/>
          <w:sz w:val="28"/>
        </w:rPr>
        <w:t>審查</w:t>
      </w:r>
      <w:r>
        <w:rPr>
          <w:rFonts w:ascii="標楷體" w:eastAsia="標楷體" w:hAnsi="標楷體" w:hint="eastAsia"/>
          <w:sz w:val="28"/>
        </w:rPr>
        <w:t>委員編號：</w:t>
      </w:r>
      <w:r>
        <w:rPr>
          <w:rFonts w:ascii="標楷體" w:eastAsia="標楷體" w:hAnsi="標楷體" w:hint="eastAsia"/>
          <w:sz w:val="28"/>
          <w:u w:val="single"/>
        </w:rPr>
        <w:t xml:space="preserve">          </w:t>
      </w:r>
      <w:r>
        <w:rPr>
          <w:rFonts w:ascii="標楷體" w:eastAsia="標楷體" w:hAnsi="標楷體" w:hint="eastAsia"/>
          <w:b/>
          <w:bCs/>
          <w:sz w:val="28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日期：   年   月   日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5"/>
        <w:gridCol w:w="2847"/>
        <w:gridCol w:w="794"/>
        <w:gridCol w:w="795"/>
        <w:gridCol w:w="794"/>
        <w:gridCol w:w="795"/>
        <w:gridCol w:w="2520"/>
      </w:tblGrid>
      <w:tr w:rsidR="006A7D30" w:rsidTr="001B11AB">
        <w:trPr>
          <w:cantSplit/>
          <w:tblHeader/>
          <w:jc w:val="center"/>
        </w:trPr>
        <w:tc>
          <w:tcPr>
            <w:tcW w:w="1175" w:type="dxa"/>
            <w:vMerge w:val="restart"/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評</w:t>
            </w:r>
            <w:r w:rsidRPr="007B372B">
              <w:rPr>
                <w:rFonts w:ascii="標楷體" w:eastAsia="標楷體" w:hAnsi="標楷體" w:cs="Arial" w:hint="eastAsia"/>
                <w:color w:val="FF0000"/>
              </w:rPr>
              <w:t>分</w:t>
            </w:r>
            <w:r>
              <w:rPr>
                <w:rFonts w:ascii="標楷體" w:eastAsia="標楷體" w:hAnsi="標楷體" w:cs="Arial" w:hint="eastAsia"/>
                <w:color w:val="000000"/>
              </w:rPr>
              <w:t>項目</w:t>
            </w:r>
          </w:p>
        </w:tc>
        <w:tc>
          <w:tcPr>
            <w:tcW w:w="2847" w:type="dxa"/>
            <w:vMerge w:val="restart"/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proofErr w:type="gramStart"/>
            <w:r>
              <w:rPr>
                <w:rFonts w:ascii="標楷體" w:eastAsia="標楷體" w:hAnsi="標楷體" w:cs="Arial" w:hint="eastAsia"/>
                <w:color w:val="000000"/>
              </w:rPr>
              <w:t>評</w:t>
            </w:r>
            <w:r w:rsidRPr="007B372B">
              <w:rPr>
                <w:rFonts w:ascii="標楷體" w:eastAsia="標楷體" w:hAnsi="標楷體" w:cs="Arial" w:hint="eastAsia"/>
                <w:color w:val="FF0000"/>
              </w:rPr>
              <w:t>分</w:t>
            </w:r>
            <w:r>
              <w:rPr>
                <w:rFonts w:ascii="標楷體" w:eastAsia="標楷體" w:hAnsi="標楷體" w:cs="Arial" w:hint="eastAsia"/>
                <w:color w:val="000000"/>
              </w:rPr>
              <w:t>子項</w:t>
            </w:r>
            <w:proofErr w:type="gramEnd"/>
          </w:p>
        </w:tc>
        <w:tc>
          <w:tcPr>
            <w:tcW w:w="794" w:type="dxa"/>
            <w:vMerge w:val="restart"/>
            <w:shd w:val="clear" w:color="auto" w:fill="auto"/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配分</w:t>
            </w:r>
          </w:p>
        </w:tc>
        <w:tc>
          <w:tcPr>
            <w:tcW w:w="2384" w:type="dxa"/>
            <w:gridSpan w:val="3"/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廠商編號及得分</w:t>
            </w:r>
          </w:p>
        </w:tc>
        <w:tc>
          <w:tcPr>
            <w:tcW w:w="2520" w:type="dxa"/>
            <w:vMerge w:val="restart"/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 w:rsidRPr="00323EFB">
              <w:rPr>
                <w:rFonts w:ascii="標楷體" w:eastAsia="標楷體" w:hAnsi="標楷體" w:cs="Arial" w:hint="eastAsia"/>
                <w:color w:val="FF0000"/>
              </w:rPr>
              <w:t>審查</w:t>
            </w:r>
            <w:r>
              <w:rPr>
                <w:rFonts w:ascii="標楷體" w:eastAsia="標楷體" w:hAnsi="標楷體" w:cs="Arial" w:hint="eastAsia"/>
                <w:color w:val="000000"/>
              </w:rPr>
              <w:t>意見</w:t>
            </w:r>
          </w:p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(優點、缺點)</w:t>
            </w:r>
          </w:p>
        </w:tc>
      </w:tr>
      <w:tr w:rsidR="006A7D30" w:rsidTr="001B11AB">
        <w:trPr>
          <w:cantSplit/>
          <w:tblHeader/>
          <w:jc w:val="center"/>
        </w:trPr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2847" w:type="dxa"/>
            <w:vMerge/>
            <w:tcBorders>
              <w:bottom w:val="single" w:sz="4" w:space="0" w:color="auto"/>
            </w:tcBorders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甲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乙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丙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  <w:vAlign w:val="center"/>
          </w:tcPr>
          <w:p w:rsidR="006A7D30" w:rsidRDefault="006A7D30" w:rsidP="003C6025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color w:val="000000"/>
              </w:rPr>
            </w:pPr>
          </w:p>
        </w:tc>
      </w:tr>
      <w:tr w:rsidR="00350B09" w:rsidTr="00BB7060">
        <w:trPr>
          <w:cantSplit/>
          <w:trHeight w:val="390"/>
          <w:jc w:val="center"/>
        </w:trPr>
        <w:tc>
          <w:tcPr>
            <w:tcW w:w="1175" w:type="dxa"/>
            <w:vMerge w:val="restart"/>
            <w:vAlign w:val="center"/>
          </w:tcPr>
          <w:p w:rsidR="00350B09" w:rsidRPr="00083CF1" w:rsidRDefault="00350B09" w:rsidP="00350B09">
            <w:pPr>
              <w:keepNext/>
              <w:spacing w:line="0" w:lineRule="atLeast"/>
              <w:ind w:left="2"/>
              <w:outlineLvl w:val="2"/>
              <w:rPr>
                <w:rFonts w:eastAsia="標楷體"/>
              </w:rPr>
            </w:pPr>
            <w:r w:rsidRPr="00083CF1">
              <w:rPr>
                <w:rFonts w:ascii="標楷體" w:eastAsia="標楷體" w:hAnsi="標楷體" w:hint="eastAsia"/>
              </w:rPr>
              <w:t>過去履約實績與財務狀況</w:t>
            </w: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1.廠商於截止投標日前5年內與本案有關且已完成之實績。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2.廠商於截止投標日前5年內受獎懲情形。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3.廠商於截止投標日前5年內使用者評價。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 w:val="restart"/>
            <w:vAlign w:val="center"/>
          </w:tcPr>
          <w:p w:rsidR="00350B09" w:rsidRPr="00083CF1" w:rsidRDefault="00350B09" w:rsidP="00350B09">
            <w:pPr>
              <w:keepNext/>
              <w:spacing w:line="0" w:lineRule="atLeast"/>
              <w:ind w:left="2"/>
              <w:outlineLvl w:val="2"/>
              <w:rPr>
                <w:rFonts w:ascii="標楷體" w:eastAsia="標楷體" w:hAnsi="標楷體"/>
                <w:bCs/>
                <w:kern w:val="16"/>
              </w:rPr>
            </w:pPr>
            <w:r w:rsidRPr="00083CF1">
              <w:rPr>
                <w:rFonts w:ascii="標楷體" w:eastAsia="標楷體" w:hAnsi="標楷體" w:cs="標楷體" w:hint="eastAsia"/>
              </w:rPr>
              <w:t>團隊組織及主要工作人員學經歷</w:t>
            </w:r>
          </w:p>
          <w:p w:rsidR="00350B09" w:rsidRPr="00083CF1" w:rsidRDefault="00350B09" w:rsidP="00350B09">
            <w:pPr>
              <w:keepNext/>
              <w:spacing w:line="0" w:lineRule="atLeast"/>
              <w:ind w:left="480" w:hangingChars="200" w:hanging="480"/>
              <w:outlineLvl w:val="2"/>
              <w:rPr>
                <w:rFonts w:ascii="標楷體" w:eastAsia="標楷體" w:hAnsi="標楷體"/>
                <w:bCs/>
                <w:kern w:val="16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1.計畫主持人及主要工作成員名單，與本案相關之學經歷、專業技術證照、取得與採購案相關認（驗）證、訓練合格證明。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2.人員組織與分工。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2A5EDA">
              <w:rPr>
                <w:rFonts w:ascii="標楷體" w:eastAsia="標楷體" w:hAnsi="標楷體" w:hint="eastAsia"/>
                <w:sz w:val="20"/>
                <w:szCs w:val="20"/>
              </w:rPr>
              <w:t>3.專案計畫管理能力。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 w:val="restart"/>
            <w:vAlign w:val="center"/>
          </w:tcPr>
          <w:p w:rsidR="00350B09" w:rsidRPr="00083CF1" w:rsidRDefault="00350B09" w:rsidP="00350B09">
            <w:pPr>
              <w:spacing w:line="0" w:lineRule="atLeast"/>
              <w:rPr>
                <w:rFonts w:ascii="標楷體" w:eastAsia="標楷體" w:hAnsi="標楷體"/>
                <w:bCs/>
                <w:kern w:val="0"/>
              </w:rPr>
            </w:pPr>
            <w:r w:rsidRPr="00083CF1">
              <w:rPr>
                <w:rFonts w:ascii="標楷體" w:eastAsia="標楷體" w:hAnsi="標楷體" w:hint="eastAsia"/>
                <w:bCs/>
                <w:kern w:val="16"/>
              </w:rPr>
              <w:t>設計理念與內容</w:t>
            </w: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1.符合安全標準與規範。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2.考量學校管理維護能力。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3.符合學童身心發展需求。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4.參與式設計。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5.可控制風險</w:t>
            </w:r>
            <w:proofErr w:type="gramStart"/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之遊具結構</w:t>
            </w:r>
            <w:proofErr w:type="gramEnd"/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/>
                <w:sz w:val="20"/>
                <w:szCs w:val="20"/>
              </w:rPr>
              <w:t>6.具自然環境</w:t>
            </w: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元素的多元</w:t>
            </w:r>
            <w:proofErr w:type="gramStart"/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舖</w:t>
            </w:r>
            <w:proofErr w:type="gramEnd"/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面。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350B09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350B09" w:rsidRPr="00083CF1" w:rsidRDefault="00350B09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350B09" w:rsidRPr="00350B09" w:rsidRDefault="00350B09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350B09">
              <w:rPr>
                <w:rFonts w:ascii="標楷體" w:eastAsia="標楷體" w:hAnsi="標楷體" w:hint="eastAsia"/>
                <w:sz w:val="20"/>
                <w:szCs w:val="20"/>
              </w:rPr>
              <w:t>7.營造無障礙與休憩環境。</w:t>
            </w:r>
          </w:p>
        </w:tc>
        <w:tc>
          <w:tcPr>
            <w:tcW w:w="794" w:type="dxa"/>
            <w:vAlign w:val="center"/>
          </w:tcPr>
          <w:p w:rsidR="00350B09" w:rsidRDefault="00350B09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350B09" w:rsidRDefault="00350B09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 w:val="restart"/>
            <w:vAlign w:val="center"/>
          </w:tcPr>
          <w:p w:rsidR="00EC06F2" w:rsidRPr="00083CF1" w:rsidRDefault="00EC06F2" w:rsidP="00350B09">
            <w:pPr>
              <w:keepNext/>
              <w:spacing w:line="0" w:lineRule="atLeast"/>
              <w:ind w:left="17" w:hangingChars="7" w:hanging="17"/>
              <w:outlineLvl w:val="2"/>
              <w:rPr>
                <w:rFonts w:ascii="標楷體" w:eastAsia="標楷體" w:hAnsi="標楷體"/>
                <w:bCs/>
                <w:kern w:val="16"/>
              </w:rPr>
            </w:pPr>
            <w:r w:rsidRPr="00083CF1">
              <w:rPr>
                <w:rFonts w:ascii="標楷體" w:eastAsia="標楷體" w:hAnsi="標楷體" w:hint="eastAsia"/>
                <w:bCs/>
                <w:kern w:val="16"/>
              </w:rPr>
              <w:t>專業技術與管理能力</w:t>
            </w: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1.遊戲場設計之專業技術與能力。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EC06F2" w:rsidRPr="00083CF1" w:rsidRDefault="00EC06F2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2.遊戲場施工之專業技術與能力。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EC06F2" w:rsidRPr="00083CF1" w:rsidRDefault="00EC06F2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3.遊戲場施工計畫及進度管控。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EC06F2" w:rsidRPr="00083CF1" w:rsidRDefault="00EC06F2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 xml:space="preserve">4.工作介面整合處理。 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EC06F2" w:rsidRPr="00083CF1" w:rsidRDefault="00EC06F2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5.工地與安全衛生管理。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EC06F2" w:rsidRPr="00083CF1" w:rsidRDefault="00EC06F2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6.採用主要材料之規格、材質與品質。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EC06F2" w:rsidRPr="00083CF1" w:rsidRDefault="00EC06F2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7.如何在履約期限內取得CNS 17020或ISO／IEC 17020認證證書之檢驗機構所開立具有認證標誌之合格檢驗報告。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EC06F2" w:rsidTr="00BB7060">
        <w:trPr>
          <w:cantSplit/>
          <w:jc w:val="center"/>
        </w:trPr>
        <w:tc>
          <w:tcPr>
            <w:tcW w:w="1175" w:type="dxa"/>
            <w:vMerge/>
            <w:vAlign w:val="center"/>
          </w:tcPr>
          <w:p w:rsidR="00EC06F2" w:rsidRPr="00083CF1" w:rsidRDefault="00EC06F2" w:rsidP="00350B09">
            <w:pPr>
              <w:spacing w:before="120" w:line="0" w:lineRule="atLeast"/>
              <w:rPr>
                <w:rFonts w:eastAsia="標楷體" w:hAnsi="標楷體"/>
              </w:rPr>
            </w:pPr>
          </w:p>
        </w:tc>
        <w:tc>
          <w:tcPr>
            <w:tcW w:w="2847" w:type="dxa"/>
            <w:vAlign w:val="center"/>
          </w:tcPr>
          <w:p w:rsidR="00EC06F2" w:rsidRPr="001B11AB" w:rsidRDefault="00EC06F2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/>
                <w:sz w:val="20"/>
                <w:szCs w:val="20"/>
              </w:rPr>
              <w:t>8.其</w:t>
            </w: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它：(如</w:t>
            </w:r>
            <w:proofErr w:type="gramStart"/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加速工進之</w:t>
            </w:r>
            <w:proofErr w:type="gramEnd"/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策略</w:t>
            </w:r>
            <w:r w:rsidRPr="001B11AB">
              <w:rPr>
                <w:rFonts w:ascii="標楷體" w:eastAsia="標楷體" w:hAnsi="標楷體"/>
                <w:sz w:val="20"/>
                <w:szCs w:val="20"/>
              </w:rPr>
              <w:t>……</w:t>
            </w: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等)</w:t>
            </w:r>
          </w:p>
        </w:tc>
        <w:tc>
          <w:tcPr>
            <w:tcW w:w="794" w:type="dxa"/>
            <w:vAlign w:val="center"/>
          </w:tcPr>
          <w:p w:rsidR="00EC06F2" w:rsidRDefault="00EC06F2" w:rsidP="00350B09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EC06F2" w:rsidRDefault="00EC06F2" w:rsidP="00350B09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B11AB" w:rsidTr="00BB7060">
        <w:trPr>
          <w:cantSplit/>
          <w:jc w:val="center"/>
        </w:trPr>
        <w:tc>
          <w:tcPr>
            <w:tcW w:w="1175" w:type="dxa"/>
            <w:vMerge w:val="restart"/>
            <w:vAlign w:val="center"/>
          </w:tcPr>
          <w:p w:rsidR="001B11AB" w:rsidRPr="00083CF1" w:rsidRDefault="001B11AB" w:rsidP="001B11AB">
            <w:pPr>
              <w:spacing w:line="0" w:lineRule="atLeast"/>
              <w:ind w:left="14" w:hangingChars="6" w:hanging="14"/>
              <w:rPr>
                <w:rFonts w:ascii="標楷體" w:eastAsia="標楷體" w:hAnsi="標楷體"/>
                <w:bCs/>
                <w:kern w:val="0"/>
              </w:rPr>
            </w:pPr>
            <w:r w:rsidRPr="00083CF1">
              <w:rPr>
                <w:rFonts w:ascii="標楷體" w:eastAsia="標楷體" w:hAnsi="標楷體" w:hint="eastAsia"/>
                <w:bCs/>
                <w:kern w:val="0"/>
              </w:rPr>
              <w:t>簡報及答</w:t>
            </w:r>
            <w:proofErr w:type="gramStart"/>
            <w:r w:rsidRPr="00083CF1">
              <w:rPr>
                <w:rFonts w:ascii="標楷體" w:eastAsia="標楷體" w:hAnsi="標楷體" w:hint="eastAsia"/>
                <w:bCs/>
                <w:kern w:val="0"/>
              </w:rPr>
              <w:t>詢</w:t>
            </w:r>
            <w:proofErr w:type="gramEnd"/>
          </w:p>
        </w:tc>
        <w:tc>
          <w:tcPr>
            <w:tcW w:w="2847" w:type="dxa"/>
            <w:vAlign w:val="center"/>
          </w:tcPr>
          <w:p w:rsidR="001B11AB" w:rsidRPr="001B11AB" w:rsidRDefault="001B11AB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1.廠商簡報</w:t>
            </w:r>
          </w:p>
        </w:tc>
        <w:tc>
          <w:tcPr>
            <w:tcW w:w="794" w:type="dxa"/>
            <w:vAlign w:val="center"/>
          </w:tcPr>
          <w:p w:rsidR="001B11AB" w:rsidRDefault="001B11AB" w:rsidP="001B11A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B11AB" w:rsidTr="00BB7060">
        <w:trPr>
          <w:cantSplit/>
          <w:jc w:val="center"/>
        </w:trPr>
        <w:tc>
          <w:tcPr>
            <w:tcW w:w="1175" w:type="dxa"/>
            <w:vMerge/>
          </w:tcPr>
          <w:p w:rsidR="001B11AB" w:rsidRDefault="001B11AB" w:rsidP="001B11AB">
            <w:pPr>
              <w:spacing w:before="120" w:line="0" w:lineRule="atLeast"/>
              <w:rPr>
                <w:rFonts w:eastAsia="標楷體" w:hAnsi="標楷體"/>
                <w:sz w:val="28"/>
                <w:szCs w:val="28"/>
              </w:rPr>
            </w:pPr>
          </w:p>
        </w:tc>
        <w:tc>
          <w:tcPr>
            <w:tcW w:w="2847" w:type="dxa"/>
            <w:vAlign w:val="center"/>
          </w:tcPr>
          <w:p w:rsidR="001B11AB" w:rsidRPr="001B11AB" w:rsidRDefault="001B11AB" w:rsidP="00BB7060">
            <w:pPr>
              <w:keepNext/>
              <w:spacing w:line="0" w:lineRule="atLeast"/>
              <w:ind w:left="2"/>
              <w:jc w:val="both"/>
              <w:outlineLvl w:val="2"/>
              <w:rPr>
                <w:rFonts w:ascii="標楷體" w:eastAsia="標楷體" w:hAnsi="標楷體"/>
                <w:sz w:val="20"/>
                <w:szCs w:val="20"/>
              </w:rPr>
            </w:pPr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2.廠商答</w:t>
            </w:r>
            <w:proofErr w:type="gramStart"/>
            <w:r w:rsidRPr="001B11AB">
              <w:rPr>
                <w:rFonts w:ascii="標楷體" w:eastAsia="標楷體" w:hAnsi="標楷體" w:hint="eastAsia"/>
                <w:sz w:val="20"/>
                <w:szCs w:val="20"/>
              </w:rPr>
              <w:t>詢</w:t>
            </w:r>
            <w:proofErr w:type="gramEnd"/>
          </w:p>
        </w:tc>
        <w:tc>
          <w:tcPr>
            <w:tcW w:w="794" w:type="dxa"/>
            <w:vAlign w:val="center"/>
          </w:tcPr>
          <w:p w:rsidR="001B11AB" w:rsidRDefault="001B11AB" w:rsidP="001B11AB">
            <w:pPr>
              <w:pStyle w:val="a"/>
              <w:numPr>
                <w:ilvl w:val="0"/>
                <w:numId w:val="0"/>
              </w:num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標楷體" w:eastAsia="標楷體" w:hAnsi="標楷體" w:cs="Arial"/>
                <w:color w:val="000000"/>
                <w:sz w:val="24"/>
              </w:rPr>
            </w:pPr>
          </w:p>
        </w:tc>
        <w:tc>
          <w:tcPr>
            <w:tcW w:w="795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B11AB" w:rsidTr="003C6025">
        <w:trPr>
          <w:cantSplit/>
          <w:jc w:val="center"/>
        </w:trPr>
        <w:tc>
          <w:tcPr>
            <w:tcW w:w="4022" w:type="dxa"/>
            <w:gridSpan w:val="2"/>
            <w:vAlign w:val="center"/>
          </w:tcPr>
          <w:p w:rsidR="001B11AB" w:rsidRPr="007962AC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  <w:r w:rsidRPr="007962A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得分合計</w:t>
            </w:r>
          </w:p>
        </w:tc>
        <w:tc>
          <w:tcPr>
            <w:tcW w:w="794" w:type="dxa"/>
            <w:vAlign w:val="center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ind w:leftChars="4" w:left="10" w:firstLine="1"/>
              <w:jc w:val="center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1</w:t>
            </w:r>
            <w:r>
              <w:rPr>
                <w:rFonts w:ascii="標楷體" w:eastAsia="標楷體" w:hAnsi="標楷體" w:cs="Arial"/>
                <w:color w:val="000000"/>
              </w:rPr>
              <w:t>00</w:t>
            </w:r>
          </w:p>
        </w:tc>
        <w:tc>
          <w:tcPr>
            <w:tcW w:w="795" w:type="dxa"/>
            <w:vAlign w:val="center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4" w:type="dxa"/>
            <w:vAlign w:val="center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795" w:type="dxa"/>
            <w:vAlign w:val="center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  <w:tc>
          <w:tcPr>
            <w:tcW w:w="2520" w:type="dxa"/>
            <w:vAlign w:val="center"/>
          </w:tcPr>
          <w:p w:rsidR="001B11AB" w:rsidRDefault="001B11AB" w:rsidP="001B11AB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  <w:tr w:rsidR="001B11AB" w:rsidTr="003C6025">
        <w:trPr>
          <w:cantSplit/>
          <w:jc w:val="center"/>
        </w:trPr>
        <w:tc>
          <w:tcPr>
            <w:tcW w:w="9720" w:type="dxa"/>
            <w:gridSpan w:val="7"/>
            <w:vAlign w:val="center"/>
          </w:tcPr>
          <w:p w:rsidR="001B11AB" w:rsidRPr="007962AC" w:rsidRDefault="001B11AB" w:rsidP="001B11AB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7962A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備註：本人知悉、並遵守「採購評選委員會委員須知」之</w:t>
            </w:r>
            <w:r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內容</w:t>
            </w:r>
            <w:r w:rsidRPr="007962AC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。</w:t>
            </w:r>
          </w:p>
          <w:p w:rsidR="001B11AB" w:rsidRDefault="001B11AB" w:rsidP="001B11AB">
            <w:pPr>
              <w:spacing w:afterLines="25" w:after="95" w:line="400" w:lineRule="exact"/>
              <w:ind w:leftChars="5" w:left="12"/>
              <w:rPr>
                <w:rFonts w:ascii="標楷體" w:eastAsia="標楷體" w:hAnsi="標楷體" w:cs="Arial"/>
                <w:b/>
                <w:color w:val="000000"/>
              </w:rPr>
            </w:pPr>
          </w:p>
        </w:tc>
      </w:tr>
    </w:tbl>
    <w:p w:rsidR="006A7D30" w:rsidRDefault="006A7D30" w:rsidP="00237DB8">
      <w:pPr>
        <w:spacing w:afterLines="25" w:after="95" w:line="400" w:lineRule="exact"/>
        <w:ind w:leftChars="75" w:left="180"/>
        <w:rPr>
          <w:rFonts w:ascii="標楷體" w:eastAsia="標楷體" w:hAnsi="標楷體"/>
          <w:color w:val="000000"/>
        </w:rPr>
        <w:sectPr w:rsidR="006A7D30" w:rsidSect="00135ECE">
          <w:footerReference w:type="even" r:id="rId7"/>
          <w:footerReference w:type="default" r:id="rId8"/>
          <w:pgSz w:w="11906" w:h="16838" w:code="9"/>
          <w:pgMar w:top="1139" w:right="1134" w:bottom="737" w:left="1134" w:header="851" w:footer="624" w:gutter="0"/>
          <w:pgNumType w:start="1"/>
          <w:cols w:space="425"/>
          <w:docGrid w:type="lines" w:linePitch="380"/>
        </w:sectPr>
      </w:pPr>
      <w:r w:rsidRPr="00323EFB">
        <w:rPr>
          <w:rFonts w:ascii="標楷體" w:eastAsia="標楷體" w:hAnsi="標楷體" w:hint="eastAsia"/>
          <w:color w:val="FF0000"/>
          <w:sz w:val="28"/>
        </w:rPr>
        <w:t>審查</w:t>
      </w:r>
      <w:r w:rsidRPr="003460E1">
        <w:rPr>
          <w:rFonts w:ascii="標楷體" w:eastAsia="標楷體" w:hAnsi="標楷體" w:hint="eastAsia"/>
          <w:color w:val="000000"/>
          <w:sz w:val="28"/>
          <w:szCs w:val="28"/>
        </w:rPr>
        <w:t>委員簽名：</w:t>
      </w:r>
      <w:bookmarkStart w:id="1" w:name="_GoBack"/>
      <w:bookmarkEnd w:id="1"/>
    </w:p>
    <w:p w:rsidR="006A7D30" w:rsidRDefault="006A7D30" w:rsidP="006A7D30">
      <w:pPr>
        <w:spacing w:line="520" w:lineRule="exact"/>
        <w:jc w:val="center"/>
        <w:rPr>
          <w:rFonts w:ascii="標楷體" w:eastAsia="標楷體" w:hAnsi="標楷體"/>
          <w:b/>
          <w:sz w:val="32"/>
          <w:u w:val="single"/>
        </w:rPr>
      </w:pPr>
      <w:r>
        <w:rPr>
          <w:rFonts w:ascii="標楷體" w:eastAsia="標楷體" w:hAnsi="標楷體" w:hint="eastAsia"/>
          <w:b/>
          <w:sz w:val="32"/>
          <w:u w:val="single"/>
        </w:rPr>
        <w:lastRenderedPageBreak/>
        <w:t xml:space="preserve">　　　　　　　　　　　　（機關名稱）</w:t>
      </w:r>
    </w:p>
    <w:p w:rsidR="006A7D30" w:rsidRDefault="006A7D30" w:rsidP="00237DB8">
      <w:pPr>
        <w:spacing w:afterLines="50" w:after="190" w:line="420" w:lineRule="exact"/>
        <w:ind w:left="851" w:hanging="851"/>
        <w:jc w:val="center"/>
        <w:rPr>
          <w:rFonts w:ascii="標楷體" w:eastAsia="標楷體" w:hAnsi="標楷體"/>
          <w:b/>
          <w:sz w:val="32"/>
        </w:rPr>
      </w:pPr>
      <w:r w:rsidRPr="007B372B">
        <w:rPr>
          <w:rFonts w:ascii="標楷體" w:eastAsia="標楷體" w:hAnsi="標楷體" w:hint="eastAsia"/>
          <w:b/>
          <w:color w:val="FF0000"/>
          <w:sz w:val="32"/>
        </w:rPr>
        <w:t>審查</w:t>
      </w:r>
      <w:r>
        <w:rPr>
          <w:rFonts w:ascii="標楷體" w:eastAsia="標楷體" w:hAnsi="標楷體" w:hint="eastAsia"/>
          <w:b/>
          <w:sz w:val="32"/>
        </w:rPr>
        <w:t>委員</w:t>
      </w:r>
      <w:r w:rsidRPr="00323EFB">
        <w:rPr>
          <w:rFonts w:ascii="標楷體" w:eastAsia="標楷體" w:hAnsi="標楷體" w:hint="eastAsia"/>
          <w:b/>
          <w:color w:val="FF0000"/>
          <w:sz w:val="32"/>
          <w:szCs w:val="32"/>
        </w:rPr>
        <w:t>審查</w:t>
      </w:r>
      <w:r>
        <w:rPr>
          <w:rFonts w:ascii="標楷體" w:eastAsia="標楷體" w:hAnsi="標楷體" w:hint="eastAsia"/>
          <w:b/>
          <w:sz w:val="32"/>
        </w:rPr>
        <w:t>總表（適用於總評分法）</w:t>
      </w:r>
    </w:p>
    <w:p w:rsidR="006A7D30" w:rsidRPr="00FB063A" w:rsidRDefault="006A7D30" w:rsidP="00237DB8">
      <w:pPr>
        <w:spacing w:afterLines="50" w:after="190" w:line="420" w:lineRule="exact"/>
        <w:ind w:left="851" w:hanging="851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採購案：　　　　　　　　　　　　　　　　</w:t>
      </w:r>
      <w:r w:rsidRPr="00FB063A">
        <w:rPr>
          <w:rFonts w:ascii="標楷體" w:eastAsia="標楷體" w:hAnsi="標楷體" w:hint="eastAsia"/>
          <w:sz w:val="32"/>
        </w:rPr>
        <w:t>日期：   年   月   日</w:t>
      </w: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587"/>
        <w:gridCol w:w="551"/>
        <w:gridCol w:w="1069"/>
        <w:gridCol w:w="676"/>
        <w:gridCol w:w="393"/>
        <w:gridCol w:w="1069"/>
        <w:gridCol w:w="868"/>
        <w:gridCol w:w="201"/>
        <w:gridCol w:w="1069"/>
        <w:gridCol w:w="1069"/>
      </w:tblGrid>
      <w:tr w:rsidR="006A7D30" w:rsidRPr="00181D43" w:rsidTr="003C6025">
        <w:trPr>
          <w:cantSplit/>
          <w:trHeight w:hRule="exact" w:val="510"/>
          <w:jc w:val="center"/>
        </w:trPr>
        <w:tc>
          <w:tcPr>
            <w:tcW w:w="2656" w:type="dxa"/>
            <w:gridSpan w:val="2"/>
          </w:tcPr>
          <w:p w:rsidR="006A7D30" w:rsidRPr="00181D43" w:rsidRDefault="006A7D30" w:rsidP="003C602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廠商編號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</w:t>
            </w:r>
          </w:p>
        </w:tc>
      </w:tr>
      <w:tr w:rsidR="006A7D30" w:rsidRPr="00181D43" w:rsidTr="003C6025">
        <w:trPr>
          <w:cantSplit/>
          <w:trHeight w:val="730"/>
          <w:jc w:val="center"/>
        </w:trPr>
        <w:tc>
          <w:tcPr>
            <w:tcW w:w="2656" w:type="dxa"/>
            <w:gridSpan w:val="2"/>
            <w:vMerge w:val="restart"/>
            <w:tcBorders>
              <w:tl2br w:val="single" w:sz="4" w:space="0" w:color="auto"/>
            </w:tcBorders>
          </w:tcPr>
          <w:p w:rsidR="006A7D30" w:rsidRPr="00181D43" w:rsidRDefault="006A7D30" w:rsidP="00237DB8">
            <w:pPr>
              <w:spacing w:afterLines="100" w:after="380" w:line="44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廠商名稱</w:t>
            </w:r>
          </w:p>
          <w:p w:rsidR="006A7D30" w:rsidRPr="00181D43" w:rsidRDefault="006A7D30" w:rsidP="003C602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3EFB">
              <w:rPr>
                <w:rFonts w:ascii="標楷體" w:eastAsia="標楷體" w:hAnsi="標楷體" w:hint="eastAsia"/>
                <w:color w:val="FF0000"/>
                <w:sz w:val="28"/>
              </w:rPr>
              <w:t>審查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296" w:type="dxa"/>
            <w:gridSpan w:val="3"/>
            <w:shd w:val="clear" w:color="auto" w:fill="auto"/>
          </w:tcPr>
          <w:p w:rsidR="006A7D30" w:rsidRPr="00181D43" w:rsidRDefault="006A7D30" w:rsidP="003C6025">
            <w:pPr>
              <w:pStyle w:val="1"/>
              <w:adjustRightInd/>
              <w:spacing w:line="440" w:lineRule="exact"/>
              <w:textAlignment w:val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shd w:val="clear" w:color="auto" w:fill="auto"/>
          </w:tcPr>
          <w:p w:rsidR="006A7D30" w:rsidRPr="00181D43" w:rsidRDefault="006A7D30" w:rsidP="003C602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</w:tcPr>
          <w:p w:rsidR="006A7D30" w:rsidRPr="00181D43" w:rsidRDefault="006A7D30" w:rsidP="003C6025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val="596"/>
          <w:jc w:val="center"/>
        </w:trPr>
        <w:tc>
          <w:tcPr>
            <w:tcW w:w="2656" w:type="dxa"/>
            <w:gridSpan w:val="2"/>
            <w:vMerge/>
            <w:tcBorders>
              <w:tl2br w:val="single" w:sz="4" w:space="0" w:color="auto"/>
            </w:tcBorders>
          </w:tcPr>
          <w:p w:rsidR="006A7D30" w:rsidRPr="00181D43" w:rsidRDefault="006A7D30" w:rsidP="003C6025">
            <w:pPr>
              <w:spacing w:line="440" w:lineRule="exact"/>
              <w:rPr>
                <w:rFonts w:ascii="標楷體" w:eastAsia="標楷體" w:hAnsi="標楷體"/>
                <w:noProof/>
                <w:sz w:val="28"/>
                <w:szCs w:val="28"/>
              </w:rPr>
            </w:pPr>
          </w:p>
        </w:tc>
        <w:tc>
          <w:tcPr>
            <w:tcW w:w="2296" w:type="dxa"/>
            <w:gridSpan w:val="3"/>
            <w:shd w:val="clear" w:color="auto" w:fill="auto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2330" w:type="dxa"/>
            <w:gridSpan w:val="3"/>
            <w:shd w:val="clear" w:color="auto" w:fill="auto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  <w:tc>
          <w:tcPr>
            <w:tcW w:w="2339" w:type="dxa"/>
            <w:gridSpan w:val="3"/>
            <w:shd w:val="clear" w:color="auto" w:fill="auto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得分加總</w:t>
            </w: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96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96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96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96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96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96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96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標</w:t>
            </w: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價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總評分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平均總評分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hRule="exact" w:val="567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2296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0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9" w:type="dxa"/>
            <w:gridSpan w:val="3"/>
            <w:shd w:val="clear" w:color="auto" w:fill="auto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val="575"/>
          <w:jc w:val="center"/>
        </w:trPr>
        <w:tc>
          <w:tcPr>
            <w:tcW w:w="1069" w:type="dxa"/>
            <w:vMerge w:val="restart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全部</w:t>
            </w:r>
            <w:r w:rsidRPr="00323EFB">
              <w:rPr>
                <w:rFonts w:ascii="標楷體" w:eastAsia="標楷體" w:hAnsi="標楷體" w:hint="eastAsia"/>
                <w:color w:val="FF0000"/>
                <w:sz w:val="28"/>
              </w:rPr>
              <w:t>審查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138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181D43" w:rsidTr="003C6025">
        <w:trPr>
          <w:cantSplit/>
          <w:trHeight w:val="575"/>
          <w:jc w:val="center"/>
        </w:trPr>
        <w:tc>
          <w:tcPr>
            <w:tcW w:w="1069" w:type="dxa"/>
            <w:vMerge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38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出席或缺席</w:t>
            </w: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7D30" w:rsidRPr="00816FB2" w:rsidTr="003C6025">
        <w:trPr>
          <w:cantSplit/>
          <w:trHeight w:hRule="exact" w:val="2422"/>
          <w:jc w:val="center"/>
        </w:trPr>
        <w:tc>
          <w:tcPr>
            <w:tcW w:w="2656" w:type="dxa"/>
            <w:gridSpan w:val="2"/>
            <w:vAlign w:val="center"/>
          </w:tcPr>
          <w:p w:rsidR="006A7D30" w:rsidRPr="00181D43" w:rsidRDefault="006A7D30" w:rsidP="003C6025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81D43">
              <w:rPr>
                <w:rFonts w:ascii="標楷體" w:eastAsia="標楷體" w:hAnsi="標楷體" w:hint="eastAsia"/>
                <w:sz w:val="28"/>
                <w:szCs w:val="28"/>
              </w:rPr>
              <w:t>其他記事</w:t>
            </w:r>
          </w:p>
        </w:tc>
        <w:tc>
          <w:tcPr>
            <w:tcW w:w="6965" w:type="dxa"/>
            <w:gridSpan w:val="9"/>
            <w:vAlign w:val="center"/>
          </w:tcPr>
          <w:p w:rsidR="006A7D30" w:rsidRPr="00290539" w:rsidRDefault="006A7D30" w:rsidP="003C6025">
            <w:pPr>
              <w:spacing w:line="38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1.</w:t>
            </w:r>
            <w:r w:rsidRPr="00323EFB">
              <w:rPr>
                <w:rFonts w:ascii="標楷體" w:eastAsia="標楷體" w:hAnsi="標楷體" w:hint="eastAsia"/>
                <w:color w:val="FF0000"/>
              </w:rPr>
              <w:t>審查</w:t>
            </w:r>
            <w:r w:rsidRPr="00290539">
              <w:rPr>
                <w:rFonts w:ascii="標楷體" w:eastAsia="標楷體" w:hAnsi="標楷體" w:hint="eastAsia"/>
              </w:rPr>
              <w:t>委員是否</w:t>
            </w:r>
            <w:proofErr w:type="gramStart"/>
            <w:r w:rsidRPr="00290539">
              <w:rPr>
                <w:rFonts w:ascii="標楷體" w:eastAsia="標楷體" w:hAnsi="標楷體" w:hint="eastAsia"/>
              </w:rPr>
              <w:t>先經逐項</w:t>
            </w:r>
            <w:proofErr w:type="gramEnd"/>
            <w:r w:rsidRPr="00290539">
              <w:rPr>
                <w:rFonts w:ascii="標楷體" w:eastAsia="標楷體" w:hAnsi="標楷體" w:hint="eastAsia"/>
              </w:rPr>
              <w:t>討論後，再予評分：</w:t>
            </w:r>
          </w:p>
          <w:p w:rsidR="006A7D30" w:rsidRPr="00290539" w:rsidRDefault="006A7D30" w:rsidP="003C6025">
            <w:pPr>
              <w:spacing w:line="38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2.不同委員</w:t>
            </w:r>
            <w:r w:rsidRPr="00323EFB">
              <w:rPr>
                <w:rFonts w:ascii="標楷體" w:eastAsia="標楷體" w:hAnsi="標楷體" w:hint="eastAsia"/>
                <w:color w:val="FF0000"/>
              </w:rPr>
              <w:t>審查</w:t>
            </w:r>
            <w:r w:rsidRPr="00290539">
              <w:rPr>
                <w:rFonts w:ascii="標楷體" w:eastAsia="標楷體" w:hAnsi="標楷體" w:hint="eastAsia"/>
              </w:rPr>
              <w:t>結果有無明顯差異情形（如有，其情形及處置）：</w:t>
            </w:r>
          </w:p>
          <w:p w:rsidR="006A7D30" w:rsidRPr="00290539" w:rsidRDefault="006A7D30" w:rsidP="003C6025">
            <w:pPr>
              <w:spacing w:line="380" w:lineRule="exact"/>
              <w:ind w:left="247" w:hangingChars="103" w:hanging="247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3.</w:t>
            </w:r>
            <w:r w:rsidRPr="00323EFB">
              <w:rPr>
                <w:rFonts w:ascii="標楷體" w:eastAsia="標楷體" w:hAnsi="標楷體" w:hint="eastAsia"/>
                <w:color w:val="FF0000"/>
              </w:rPr>
              <w:t xml:space="preserve"> 審查</w:t>
            </w:r>
            <w:r w:rsidRPr="00290539">
              <w:rPr>
                <w:rFonts w:ascii="標楷體" w:eastAsia="標楷體" w:hAnsi="標楷體" w:hint="eastAsia"/>
              </w:rPr>
              <w:t>委員會或個別委員</w:t>
            </w:r>
            <w:r w:rsidRPr="00323EFB">
              <w:rPr>
                <w:rFonts w:ascii="標楷體" w:eastAsia="標楷體" w:hAnsi="標楷體" w:hint="eastAsia"/>
                <w:color w:val="FF0000"/>
              </w:rPr>
              <w:t>審查</w:t>
            </w:r>
            <w:r w:rsidRPr="00290539">
              <w:rPr>
                <w:rFonts w:ascii="標楷體" w:eastAsia="標楷體" w:hAnsi="標楷體" w:hint="eastAsia"/>
              </w:rPr>
              <w:t>結果與工作小組初審意見有無差異情形（如有，其情形及處置）：</w:t>
            </w:r>
          </w:p>
          <w:p w:rsidR="006A7D30" w:rsidRPr="00290539" w:rsidRDefault="006A7D30" w:rsidP="003C6025">
            <w:pPr>
              <w:spacing w:line="380" w:lineRule="exact"/>
              <w:rPr>
                <w:rFonts w:ascii="標楷體" w:eastAsia="標楷體" w:hAnsi="標楷體"/>
              </w:rPr>
            </w:pPr>
            <w:r w:rsidRPr="00290539">
              <w:rPr>
                <w:rFonts w:ascii="標楷體" w:eastAsia="標楷體" w:hAnsi="標楷體" w:hint="eastAsia"/>
              </w:rPr>
              <w:t>4.</w:t>
            </w:r>
            <w:r w:rsidRPr="00323EFB">
              <w:rPr>
                <w:rFonts w:ascii="標楷體" w:eastAsia="標楷體" w:hAnsi="標楷體" w:hint="eastAsia"/>
                <w:color w:val="FF0000"/>
              </w:rPr>
              <w:t xml:space="preserve"> 審查</w:t>
            </w:r>
            <w:r w:rsidRPr="00290539">
              <w:rPr>
                <w:rFonts w:ascii="標楷體" w:eastAsia="標楷體" w:hAnsi="標楷體" w:hint="eastAsia"/>
              </w:rPr>
              <w:t>結果於簽報機關首長或其授權人員核定後方生效。</w:t>
            </w:r>
          </w:p>
        </w:tc>
      </w:tr>
    </w:tbl>
    <w:p w:rsidR="00BD48B8" w:rsidRPr="006A7D30" w:rsidRDefault="006A7D30" w:rsidP="008C2E2F">
      <w:pPr>
        <w:spacing w:beforeLines="50" w:before="190"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出席</w:t>
      </w:r>
      <w:r w:rsidRPr="00323EFB">
        <w:rPr>
          <w:rFonts w:ascii="標楷體" w:eastAsia="標楷體" w:hAnsi="標楷體" w:hint="eastAsia"/>
          <w:color w:val="FF0000"/>
          <w:sz w:val="28"/>
          <w:szCs w:val="28"/>
        </w:rPr>
        <w:t>審查</w:t>
      </w:r>
      <w:r>
        <w:rPr>
          <w:rFonts w:ascii="標楷體" w:eastAsia="標楷體" w:hAnsi="標楷體" w:hint="eastAsia"/>
          <w:sz w:val="28"/>
        </w:rPr>
        <w:t>委員簽名：</w:t>
      </w:r>
    </w:p>
    <w:sectPr w:rsidR="00BD48B8" w:rsidRPr="006A7D30" w:rsidSect="006E227E">
      <w:footerReference w:type="even" r:id="rId9"/>
      <w:footerReference w:type="default" r:id="rId10"/>
      <w:pgSz w:w="11906" w:h="16838" w:code="9"/>
      <w:pgMar w:top="737" w:right="1134" w:bottom="737" w:left="1134" w:header="851" w:footer="624" w:gutter="0"/>
      <w:pgNumType w:start="1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49C" w:rsidRDefault="008C149C">
      <w:r>
        <w:separator/>
      </w:r>
    </w:p>
  </w:endnote>
  <w:endnote w:type="continuationSeparator" w:id="0">
    <w:p w:rsidR="008C149C" w:rsidRDefault="008C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E" w:rsidRDefault="008C2E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D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E227E" w:rsidRDefault="00EC06F2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27E" w:rsidRDefault="008C2E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D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DB8">
      <w:rPr>
        <w:rStyle w:val="a6"/>
        <w:noProof/>
      </w:rPr>
      <w:t>1</w:t>
    </w:r>
    <w:r>
      <w:rPr>
        <w:rStyle w:val="a6"/>
      </w:rPr>
      <w:fldChar w:fldCharType="end"/>
    </w:r>
  </w:p>
  <w:p w:rsidR="006E227E" w:rsidRDefault="00EC06F2">
    <w:pPr>
      <w:pStyle w:val="a4"/>
      <w:framePr w:wrap="around" w:vAnchor="text" w:hAnchor="margin" w:xAlign="right" w:y="1"/>
      <w:rPr>
        <w:rStyle w:val="a6"/>
      </w:rPr>
    </w:pPr>
  </w:p>
  <w:p w:rsidR="006E227E" w:rsidRDefault="00EC06F2">
    <w:pPr>
      <w:pStyle w:val="a4"/>
      <w:framePr w:wrap="around" w:vAnchor="text" w:hAnchor="margin" w:xAlign="center" w:y="1"/>
      <w:ind w:right="360"/>
      <w:rPr>
        <w:rStyle w:val="a6"/>
      </w:rPr>
    </w:pPr>
  </w:p>
  <w:p w:rsidR="006E227E" w:rsidRDefault="00EC06F2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35" w:rsidRDefault="008C2E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D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1235" w:rsidRDefault="00EC06F2">
    <w:pPr>
      <w:pStyle w:val="a4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35" w:rsidRDefault="008C2E2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A7D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37DB8">
      <w:rPr>
        <w:rStyle w:val="a6"/>
        <w:noProof/>
      </w:rPr>
      <w:t>1</w:t>
    </w:r>
    <w:r>
      <w:rPr>
        <w:rStyle w:val="a6"/>
      </w:rPr>
      <w:fldChar w:fldCharType="end"/>
    </w:r>
  </w:p>
  <w:p w:rsidR="00B01235" w:rsidRDefault="00EC06F2">
    <w:pPr>
      <w:pStyle w:val="a4"/>
      <w:framePr w:wrap="around" w:vAnchor="text" w:hAnchor="margin" w:xAlign="right" w:y="1"/>
      <w:rPr>
        <w:rStyle w:val="a6"/>
      </w:rPr>
    </w:pPr>
  </w:p>
  <w:p w:rsidR="00B01235" w:rsidRDefault="00EC06F2">
    <w:pPr>
      <w:pStyle w:val="a4"/>
      <w:framePr w:wrap="around" w:vAnchor="text" w:hAnchor="margin" w:xAlign="center" w:y="1"/>
      <w:ind w:right="360"/>
      <w:rPr>
        <w:rStyle w:val="a6"/>
      </w:rPr>
    </w:pPr>
  </w:p>
  <w:p w:rsidR="00B01235" w:rsidRDefault="00EC06F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49C" w:rsidRDefault="008C149C">
      <w:r>
        <w:separator/>
      </w:r>
    </w:p>
  </w:footnote>
  <w:footnote w:type="continuationSeparator" w:id="0">
    <w:p w:rsidR="008C149C" w:rsidRDefault="008C1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a"/>
      <w:lvlText w:val="*"/>
      <w:lvlJc w:val="left"/>
    </w:lvl>
  </w:abstractNum>
  <w:abstractNum w:abstractNumId="1" w15:restartNumberingAfterBreak="0">
    <w:nsid w:val="46BC6964"/>
    <w:multiLevelType w:val="singleLevel"/>
    <w:tmpl w:val="A27ACAFA"/>
    <w:lvl w:ilvl="0">
      <w:start w:val="1"/>
      <w:numFmt w:val="taiwaneseCountingThousand"/>
      <w:lvlText w:val="%1、"/>
      <w:lvlJc w:val="left"/>
      <w:pPr>
        <w:tabs>
          <w:tab w:val="num" w:pos="855"/>
        </w:tabs>
        <w:ind w:left="855" w:hanging="585"/>
      </w:pPr>
      <w:rPr>
        <w:rFonts w:hint="eastAsia"/>
        <w:lang w:val="en-US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taiwaneseCountingThousand"/>
        <w:pStyle w:val="a"/>
        <w:lvlText w:val="(%1)"/>
        <w:lvlJc w:val="left"/>
        <w:pPr>
          <w:tabs>
            <w:tab w:val="num" w:pos="1769"/>
          </w:tabs>
          <w:ind w:left="1769" w:hanging="720"/>
        </w:pPr>
        <w:rPr>
          <w:rFonts w:hint="eastAsia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D30"/>
    <w:rsid w:val="00091322"/>
    <w:rsid w:val="000A51CD"/>
    <w:rsid w:val="001B11AB"/>
    <w:rsid w:val="00237DB8"/>
    <w:rsid w:val="00350B09"/>
    <w:rsid w:val="00571F89"/>
    <w:rsid w:val="006A7D30"/>
    <w:rsid w:val="008C149C"/>
    <w:rsid w:val="008C2E2F"/>
    <w:rsid w:val="00954851"/>
    <w:rsid w:val="00BB7060"/>
    <w:rsid w:val="00BD48B8"/>
    <w:rsid w:val="00EC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49DA3A9E-8F4A-41DB-B468-8EFF67B2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A7D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6A7D30"/>
    <w:pPr>
      <w:tabs>
        <w:tab w:val="center" w:pos="4153"/>
        <w:tab w:val="right" w:pos="8306"/>
      </w:tabs>
      <w:snapToGrid w:val="0"/>
      <w:jc w:val="both"/>
    </w:pPr>
    <w:rPr>
      <w:rFonts w:eastAsia="標楷體"/>
      <w:sz w:val="20"/>
      <w:szCs w:val="20"/>
    </w:rPr>
  </w:style>
  <w:style w:type="character" w:customStyle="1" w:styleId="a5">
    <w:name w:val="頁尾 字元"/>
    <w:basedOn w:val="a1"/>
    <w:link w:val="a4"/>
    <w:rsid w:val="006A7D30"/>
    <w:rPr>
      <w:rFonts w:ascii="Times New Roman" w:eastAsia="標楷體" w:hAnsi="Times New Roman" w:cs="Times New Roman"/>
      <w:sz w:val="20"/>
      <w:szCs w:val="20"/>
    </w:rPr>
  </w:style>
  <w:style w:type="character" w:styleId="a6">
    <w:name w:val="page number"/>
    <w:basedOn w:val="a1"/>
    <w:rsid w:val="006A7D30"/>
  </w:style>
  <w:style w:type="paragraph" w:customStyle="1" w:styleId="1">
    <w:name w:val="純文字1"/>
    <w:basedOn w:val="a0"/>
    <w:rsid w:val="006A7D30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a">
    <w:name w:val="一"/>
    <w:rsid w:val="006A7D30"/>
    <w:pPr>
      <w:numPr>
        <w:numId w:val="2"/>
      </w:numPr>
      <w:tabs>
        <w:tab w:val="left" w:pos="0"/>
      </w:tabs>
      <w:snapToGrid w:val="0"/>
      <w:spacing w:before="120" w:after="120" w:line="500" w:lineRule="exact"/>
    </w:pPr>
    <w:rPr>
      <w:rFonts w:ascii="Times New Roman" w:eastAsia="雅真中楷" w:hAnsi="Times New Roman" w:cs="Times New Roman"/>
      <w:kern w:val="0"/>
      <w:sz w:val="28"/>
      <w:szCs w:val="20"/>
    </w:rPr>
  </w:style>
  <w:style w:type="paragraph" w:styleId="a7">
    <w:name w:val="Balloon Text"/>
    <w:basedOn w:val="a0"/>
    <w:link w:val="a8"/>
    <w:uiPriority w:val="99"/>
    <w:semiHidden/>
    <w:unhideWhenUsed/>
    <w:rsid w:val="000A51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0A51C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0"/>
    <w:link w:val="aa"/>
    <w:uiPriority w:val="99"/>
    <w:semiHidden/>
    <w:unhideWhenUsed/>
    <w:rsid w:val="00237D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1"/>
    <w:link w:val="a9"/>
    <w:uiPriority w:val="99"/>
    <w:semiHidden/>
    <w:rsid w:val="00237DB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2020-07-30T03:54:00Z</dcterms:created>
  <dcterms:modified xsi:type="dcterms:W3CDTF">2020-08-11T02:49:00Z</dcterms:modified>
</cp:coreProperties>
</file>